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9C7229" w:rsidP="003815AF">
      <w:pPr>
        <w:pStyle w:val="Titre1"/>
        <w:tabs>
          <w:tab w:val="clear" w:pos="3261"/>
          <w:tab w:val="right" w:pos="9639"/>
        </w:tabs>
        <w:ind w:left="567"/>
        <w:rPr>
          <w:rFonts w:ascii="Arial" w:hAnsi="Arial"/>
        </w:rPr>
      </w:pPr>
      <w:r>
        <w:rPr>
          <w:rFonts w:ascii="Arial" w:hAnsi="Arial"/>
        </w:rPr>
        <w:t>C</w:t>
      </w:r>
      <w:r w:rsidR="00D34486">
        <w:rPr>
          <w:rFonts w:ascii="Arial" w:hAnsi="Arial"/>
        </w:rPr>
        <w:t>onseil</w:t>
      </w:r>
      <w:r w:rsidR="005D0829">
        <w:rPr>
          <w:rFonts w:ascii="Arial" w:hAnsi="Arial"/>
        </w:rPr>
        <w:t xml:space="preserve"> municipal du </w:t>
      </w:r>
      <w:r>
        <w:rPr>
          <w:rFonts w:ascii="Arial" w:hAnsi="Arial"/>
        </w:rPr>
        <w:t>16 mars</w:t>
      </w:r>
      <w:r w:rsidR="00677C8D">
        <w:rPr>
          <w:rFonts w:ascii="Arial" w:hAnsi="Arial"/>
        </w:rPr>
        <w:t xml:space="preserve"> 2017</w:t>
      </w:r>
      <w:r w:rsidR="006700E2">
        <w:rPr>
          <w:rFonts w:ascii="Arial" w:hAnsi="Arial"/>
        </w:rPr>
        <w:tab/>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9C7229" w:rsidRDefault="009C7229" w:rsidP="009C7229">
      <w:pPr>
        <w:jc w:val="right"/>
        <w:rPr>
          <w:rFonts w:ascii="Arial" w:hAnsi="Arial"/>
          <w:b/>
          <w:sz w:val="22"/>
          <w:szCs w:val="24"/>
          <w:lang w:eastAsia="en-US"/>
        </w:rPr>
      </w:pPr>
      <w:r>
        <w:rPr>
          <w:rFonts w:ascii="Arial" w:hAnsi="Arial"/>
          <w:b/>
          <w:sz w:val="22"/>
          <w:szCs w:val="24"/>
          <w:lang w:eastAsia="en-US"/>
        </w:rPr>
        <w:t>APPROBATION D’UNE CONVENTION DE PARTENARIAT</w:t>
      </w:r>
    </w:p>
    <w:p w:rsidR="009C7229" w:rsidRDefault="009C7229" w:rsidP="009C7229">
      <w:pPr>
        <w:jc w:val="right"/>
        <w:rPr>
          <w:rFonts w:ascii="Arial" w:hAnsi="Arial"/>
          <w:b/>
          <w:sz w:val="22"/>
          <w:szCs w:val="24"/>
          <w:lang w:eastAsia="en-US"/>
        </w:rPr>
      </w:pPr>
      <w:r>
        <w:rPr>
          <w:rFonts w:ascii="Arial" w:hAnsi="Arial"/>
          <w:b/>
          <w:sz w:val="22"/>
          <w:szCs w:val="24"/>
          <w:lang w:eastAsia="en-US"/>
        </w:rPr>
        <w:t>A PASSER AVEC</w:t>
      </w:r>
      <w:r w:rsidR="00300E1B">
        <w:rPr>
          <w:rFonts w:ascii="Arial" w:hAnsi="Arial"/>
          <w:b/>
          <w:sz w:val="22"/>
          <w:szCs w:val="24"/>
          <w:lang w:eastAsia="en-US"/>
        </w:rPr>
        <w:t xml:space="preserve"> </w:t>
      </w:r>
      <w:r>
        <w:rPr>
          <w:rFonts w:ascii="Arial" w:hAnsi="Arial"/>
          <w:b/>
          <w:sz w:val="22"/>
          <w:szCs w:val="24"/>
          <w:lang w:eastAsia="en-US"/>
        </w:rPr>
        <w:t>L’ASSOCIATION LE ZEBRE ETOILE</w:t>
      </w:r>
    </w:p>
    <w:p w:rsidR="009C7229" w:rsidRDefault="009C7229" w:rsidP="009C7229">
      <w:pPr>
        <w:ind w:left="1418"/>
        <w:jc w:val="both"/>
        <w:rPr>
          <w:rFonts w:ascii="Arial" w:hAnsi="Arial"/>
          <w:sz w:val="22"/>
        </w:rPr>
      </w:pPr>
    </w:p>
    <w:p w:rsidR="003D05C1" w:rsidRDefault="003D05C1" w:rsidP="009C7229">
      <w:pPr>
        <w:ind w:left="1418"/>
        <w:jc w:val="both"/>
        <w:rPr>
          <w:rFonts w:ascii="Arial" w:hAnsi="Arial"/>
          <w:sz w:val="22"/>
        </w:rPr>
      </w:pPr>
    </w:p>
    <w:p w:rsidR="009C7229" w:rsidRDefault="009C7229" w:rsidP="009C7229">
      <w:pPr>
        <w:ind w:left="1418"/>
        <w:jc w:val="both"/>
        <w:rPr>
          <w:rFonts w:ascii="Arial" w:hAnsi="Arial"/>
          <w:sz w:val="22"/>
        </w:rPr>
      </w:pPr>
    </w:p>
    <w:p w:rsidR="003D05C1" w:rsidRDefault="003D05C1" w:rsidP="003D05C1">
      <w:pPr>
        <w:ind w:left="1418"/>
        <w:jc w:val="both"/>
        <w:rPr>
          <w:rFonts w:ascii="Arial" w:hAnsi="Arial" w:cs="Arial"/>
          <w:sz w:val="22"/>
          <w:szCs w:val="22"/>
        </w:rPr>
      </w:pPr>
      <w:r w:rsidRPr="00D60FD3">
        <w:rPr>
          <w:rFonts w:ascii="Arial" w:hAnsi="Arial" w:cs="Arial"/>
          <w:sz w:val="22"/>
          <w:szCs w:val="22"/>
        </w:rPr>
        <w:t xml:space="preserve">Dans le cadre de son action culturelle, la commune propose une programmation de concerts de musiques actuelles, dénommée </w:t>
      </w:r>
      <w:r w:rsidRPr="00D60FD3">
        <w:rPr>
          <w:rFonts w:ascii="Arial" w:hAnsi="Arial" w:cs="Arial"/>
          <w:i/>
          <w:sz w:val="22"/>
          <w:szCs w:val="22"/>
        </w:rPr>
        <w:t>Les Mardi(s) du Grand Marais</w:t>
      </w:r>
      <w:r w:rsidRPr="00D60FD3">
        <w:rPr>
          <w:rFonts w:ascii="Arial" w:hAnsi="Arial" w:cs="Arial"/>
          <w:sz w:val="22"/>
          <w:szCs w:val="22"/>
        </w:rPr>
        <w:t>. Moments de découverte musicale, ces concerts sont aussi des temps de convivialité festive et de rencontres pour le public.</w:t>
      </w:r>
    </w:p>
    <w:p w:rsidR="003D05C1" w:rsidRPr="00D60FD3" w:rsidRDefault="003D05C1" w:rsidP="003D05C1">
      <w:pPr>
        <w:ind w:left="1418"/>
        <w:jc w:val="both"/>
        <w:rPr>
          <w:rFonts w:ascii="Arial" w:hAnsi="Arial" w:cs="Arial"/>
          <w:sz w:val="22"/>
          <w:szCs w:val="22"/>
        </w:rPr>
      </w:pPr>
    </w:p>
    <w:p w:rsidR="003D05C1" w:rsidRDefault="003D05C1" w:rsidP="003D05C1">
      <w:pPr>
        <w:ind w:left="1418"/>
        <w:jc w:val="both"/>
        <w:rPr>
          <w:rFonts w:ascii="Arial" w:hAnsi="Arial" w:cs="Arial"/>
          <w:sz w:val="22"/>
          <w:szCs w:val="22"/>
        </w:rPr>
      </w:pPr>
      <w:r w:rsidRPr="00D60FD3">
        <w:rPr>
          <w:rFonts w:ascii="Arial" w:hAnsi="Arial" w:cs="Arial"/>
          <w:sz w:val="22"/>
          <w:szCs w:val="22"/>
        </w:rPr>
        <w:t xml:space="preserve">A ce titre, l’association </w:t>
      </w:r>
      <w:r w:rsidRPr="00D356B6">
        <w:rPr>
          <w:rFonts w:ascii="Arial" w:hAnsi="Arial" w:cs="Arial"/>
          <w:i/>
          <w:sz w:val="22"/>
          <w:szCs w:val="22"/>
        </w:rPr>
        <w:t>Le Zèbre Etoilé</w:t>
      </w:r>
      <w:r>
        <w:rPr>
          <w:rFonts w:ascii="Arial" w:hAnsi="Arial" w:cs="Arial"/>
          <w:sz w:val="22"/>
          <w:szCs w:val="22"/>
        </w:rPr>
        <w:t xml:space="preserve"> </w:t>
      </w:r>
      <w:r w:rsidRPr="00D60FD3">
        <w:rPr>
          <w:rFonts w:ascii="Arial" w:hAnsi="Arial" w:cs="Arial"/>
          <w:sz w:val="22"/>
          <w:szCs w:val="22"/>
        </w:rPr>
        <w:t>s’est impliquée de longue date auprès de la commune pour la gestion d’une buvette lors de ces concerts, pratiquant des tarifs accessibles, favorisant des approvisionnements locaux, et réinvestissant les recettes dans le financement de projets artistiques, dont certains ont pu voir le jour sur le site même de cette programmation (créations de décors, accueil d’expositions...). L’association est également ponctuellement impliquée dans la coproduction de concert</w:t>
      </w:r>
      <w:r>
        <w:rPr>
          <w:rFonts w:ascii="Arial" w:hAnsi="Arial" w:cs="Arial"/>
          <w:sz w:val="22"/>
          <w:szCs w:val="22"/>
        </w:rPr>
        <w:t>s</w:t>
      </w:r>
      <w:r w:rsidRPr="00D60FD3">
        <w:rPr>
          <w:rFonts w:ascii="Arial" w:hAnsi="Arial" w:cs="Arial"/>
          <w:sz w:val="22"/>
          <w:szCs w:val="22"/>
        </w:rPr>
        <w:t xml:space="preserve"> avec la commune dans le cadre des </w:t>
      </w:r>
      <w:r w:rsidRPr="00D60FD3">
        <w:rPr>
          <w:rFonts w:ascii="Arial" w:hAnsi="Arial" w:cs="Arial"/>
          <w:i/>
          <w:sz w:val="22"/>
          <w:szCs w:val="22"/>
        </w:rPr>
        <w:t>Mardi(s) du Grand Marais</w:t>
      </w:r>
      <w:r w:rsidRPr="00D60FD3">
        <w:rPr>
          <w:rFonts w:ascii="Arial" w:hAnsi="Arial" w:cs="Arial"/>
          <w:sz w:val="22"/>
          <w:szCs w:val="22"/>
        </w:rPr>
        <w:t>.</w:t>
      </w:r>
    </w:p>
    <w:p w:rsidR="003D05C1" w:rsidRPr="00D60FD3" w:rsidRDefault="003D05C1" w:rsidP="003D05C1">
      <w:pPr>
        <w:ind w:left="1418"/>
        <w:jc w:val="both"/>
        <w:rPr>
          <w:rFonts w:ascii="Arial" w:hAnsi="Arial" w:cs="Arial"/>
          <w:sz w:val="22"/>
          <w:szCs w:val="22"/>
        </w:rPr>
      </w:pPr>
    </w:p>
    <w:p w:rsidR="003D05C1" w:rsidRPr="00D60FD3" w:rsidRDefault="003D05C1" w:rsidP="003D05C1">
      <w:pPr>
        <w:ind w:left="1418"/>
        <w:jc w:val="both"/>
        <w:rPr>
          <w:rFonts w:ascii="Arial" w:hAnsi="Arial" w:cs="Arial"/>
          <w:sz w:val="22"/>
          <w:szCs w:val="22"/>
        </w:rPr>
      </w:pPr>
      <w:r w:rsidRPr="00D60FD3">
        <w:rPr>
          <w:rFonts w:ascii="Arial" w:hAnsi="Arial" w:cs="Arial"/>
          <w:sz w:val="22"/>
          <w:szCs w:val="22"/>
        </w:rPr>
        <w:t>L’association est aussi active dans la démarche de prévention des conduites à risques des jeunes spectateurs, portée par la commune en partenariat avec deux autres structures de prévention et visant en particulier les risques liés à une consommation d’alcool excessive.</w:t>
      </w:r>
    </w:p>
    <w:p w:rsidR="003D05C1" w:rsidRDefault="003D05C1" w:rsidP="003D05C1">
      <w:pPr>
        <w:ind w:left="1418"/>
        <w:jc w:val="both"/>
        <w:rPr>
          <w:rFonts w:ascii="Arial" w:hAnsi="Arial" w:cs="Arial"/>
          <w:sz w:val="22"/>
          <w:szCs w:val="22"/>
        </w:rPr>
      </w:pPr>
    </w:p>
    <w:p w:rsidR="003D05C1" w:rsidRPr="00D60FD3" w:rsidRDefault="003D05C1" w:rsidP="003D05C1">
      <w:pPr>
        <w:ind w:left="1418"/>
        <w:jc w:val="both"/>
        <w:rPr>
          <w:rFonts w:ascii="Arial" w:hAnsi="Arial" w:cs="Arial"/>
          <w:sz w:val="22"/>
          <w:szCs w:val="22"/>
        </w:rPr>
      </w:pPr>
      <w:r w:rsidRPr="00D60FD3">
        <w:rPr>
          <w:rFonts w:ascii="Arial" w:hAnsi="Arial" w:cs="Arial"/>
          <w:sz w:val="22"/>
          <w:szCs w:val="22"/>
        </w:rPr>
        <w:t xml:space="preserve">Dans le prolongement de cette dynamique et alors que la commune a mis en place début 2017 une nouvelle organisation technique de la sonorisation des concerts des </w:t>
      </w:r>
      <w:r w:rsidRPr="00D60FD3">
        <w:rPr>
          <w:rFonts w:ascii="Arial" w:hAnsi="Arial" w:cs="Arial"/>
          <w:i/>
          <w:sz w:val="22"/>
          <w:szCs w:val="22"/>
        </w:rPr>
        <w:t>Mardi(s) du Grand Marais</w:t>
      </w:r>
      <w:r w:rsidRPr="00D60FD3">
        <w:rPr>
          <w:rFonts w:ascii="Arial" w:hAnsi="Arial" w:cs="Arial"/>
          <w:sz w:val="22"/>
          <w:szCs w:val="22"/>
        </w:rPr>
        <w:t xml:space="preserve">, après le départ en retraite </w:t>
      </w:r>
      <w:r>
        <w:rPr>
          <w:rFonts w:ascii="Arial" w:hAnsi="Arial" w:cs="Arial"/>
          <w:sz w:val="22"/>
          <w:szCs w:val="22"/>
        </w:rPr>
        <w:t>du</w:t>
      </w:r>
      <w:r w:rsidRPr="00D60FD3">
        <w:rPr>
          <w:rFonts w:ascii="Arial" w:hAnsi="Arial" w:cs="Arial"/>
          <w:sz w:val="22"/>
          <w:szCs w:val="22"/>
        </w:rPr>
        <w:t xml:space="preserve"> sonorisateur </w:t>
      </w:r>
      <w:r>
        <w:rPr>
          <w:rFonts w:ascii="Arial" w:hAnsi="Arial" w:cs="Arial"/>
          <w:sz w:val="22"/>
          <w:szCs w:val="22"/>
        </w:rPr>
        <w:t>qui était présent depuis l’origine de ces concerts</w:t>
      </w:r>
      <w:r w:rsidRPr="00D60FD3">
        <w:rPr>
          <w:rFonts w:ascii="Arial" w:hAnsi="Arial" w:cs="Arial"/>
          <w:sz w:val="22"/>
          <w:szCs w:val="22"/>
        </w:rPr>
        <w:t xml:space="preserve">, les deux parties ont convenu de leur intérêt commun à garantir la qualité de cette nouvelle organisation, en s’appuyant </w:t>
      </w:r>
      <w:proofErr w:type="gramStart"/>
      <w:r w:rsidRPr="00D60FD3">
        <w:rPr>
          <w:rFonts w:ascii="Arial" w:hAnsi="Arial" w:cs="Arial"/>
          <w:sz w:val="22"/>
          <w:szCs w:val="22"/>
        </w:rPr>
        <w:t>notamment</w:t>
      </w:r>
      <w:proofErr w:type="gramEnd"/>
      <w:r w:rsidRPr="00D60FD3">
        <w:rPr>
          <w:rFonts w:ascii="Arial" w:hAnsi="Arial" w:cs="Arial"/>
          <w:sz w:val="22"/>
          <w:szCs w:val="22"/>
        </w:rPr>
        <w:t xml:space="preserve"> sur une équipe d’intermittents du spectacle </w:t>
      </w:r>
      <w:r>
        <w:rPr>
          <w:rFonts w:ascii="Arial" w:hAnsi="Arial" w:cs="Arial"/>
          <w:sz w:val="22"/>
          <w:szCs w:val="22"/>
        </w:rPr>
        <w:t>impliqués et justement rémunérés</w:t>
      </w:r>
      <w:r w:rsidRPr="00D60FD3">
        <w:rPr>
          <w:rFonts w:ascii="Arial" w:hAnsi="Arial" w:cs="Arial"/>
          <w:sz w:val="22"/>
          <w:szCs w:val="22"/>
        </w:rPr>
        <w:t>.</w:t>
      </w:r>
    </w:p>
    <w:p w:rsidR="003D05C1" w:rsidRPr="00D60FD3" w:rsidRDefault="003D05C1" w:rsidP="003D05C1">
      <w:pPr>
        <w:ind w:left="1418"/>
        <w:jc w:val="both"/>
        <w:rPr>
          <w:rFonts w:ascii="Arial" w:hAnsi="Arial" w:cs="Arial"/>
          <w:sz w:val="22"/>
          <w:szCs w:val="22"/>
        </w:rPr>
      </w:pPr>
    </w:p>
    <w:p w:rsidR="003D05C1" w:rsidRPr="00D60FD3" w:rsidRDefault="003D05C1" w:rsidP="003D05C1">
      <w:pPr>
        <w:ind w:left="1418"/>
        <w:jc w:val="both"/>
        <w:rPr>
          <w:rFonts w:ascii="Arial" w:hAnsi="Arial" w:cs="Arial"/>
          <w:sz w:val="22"/>
          <w:szCs w:val="22"/>
        </w:rPr>
      </w:pPr>
      <w:r>
        <w:rPr>
          <w:rFonts w:ascii="Arial" w:hAnsi="Arial" w:cs="Arial"/>
          <w:sz w:val="22"/>
          <w:szCs w:val="22"/>
        </w:rPr>
        <w:t xml:space="preserve">Une convention est donc proposée pour </w:t>
      </w:r>
      <w:r w:rsidRPr="00D60FD3">
        <w:rPr>
          <w:rFonts w:ascii="Arial" w:hAnsi="Arial" w:cs="Arial"/>
          <w:sz w:val="22"/>
          <w:szCs w:val="22"/>
        </w:rPr>
        <w:t>définir l’implication de la commune et de l’association dans le partenariat visant à pérenniser la tenue d’une buvette associative à l’occasion des concerts des </w:t>
      </w:r>
      <w:r w:rsidRPr="00D60FD3">
        <w:rPr>
          <w:rFonts w:ascii="Arial" w:hAnsi="Arial" w:cs="Arial"/>
          <w:i/>
          <w:sz w:val="22"/>
          <w:szCs w:val="22"/>
        </w:rPr>
        <w:t>Mardi(s) du Grand Marais</w:t>
      </w:r>
      <w:r w:rsidRPr="00D60FD3">
        <w:rPr>
          <w:rFonts w:ascii="Arial" w:hAnsi="Arial" w:cs="Arial"/>
          <w:sz w:val="22"/>
          <w:szCs w:val="22"/>
        </w:rPr>
        <w:t xml:space="preserve"> et à garantir la qualité technique de leur sonorisation.</w:t>
      </w:r>
    </w:p>
    <w:p w:rsidR="003D05C1" w:rsidRDefault="003D05C1" w:rsidP="003D05C1">
      <w:pPr>
        <w:ind w:left="1418"/>
        <w:jc w:val="both"/>
        <w:rPr>
          <w:rFonts w:ascii="Arial" w:hAnsi="Arial"/>
          <w:sz w:val="22"/>
        </w:rPr>
      </w:pPr>
    </w:p>
    <w:p w:rsidR="003D05C1" w:rsidRDefault="003D05C1" w:rsidP="003D05C1">
      <w:pPr>
        <w:ind w:left="1418"/>
        <w:jc w:val="both"/>
        <w:rPr>
          <w:rFonts w:ascii="Arial" w:hAnsi="Arial" w:cs="Arial"/>
          <w:sz w:val="22"/>
          <w:szCs w:val="22"/>
        </w:rPr>
      </w:pPr>
      <w:r>
        <w:rPr>
          <w:rFonts w:ascii="Arial" w:hAnsi="Arial" w:cs="Arial"/>
          <w:sz w:val="22"/>
          <w:szCs w:val="22"/>
        </w:rPr>
        <w:t xml:space="preserve">Cette convention </w:t>
      </w:r>
      <w:r>
        <w:rPr>
          <w:rFonts w:ascii="Arial" w:hAnsi="Arial" w:cs="Arial"/>
          <w:sz w:val="22"/>
          <w:szCs w:val="22"/>
        </w:rPr>
        <w:t>précise</w:t>
      </w:r>
      <w:r>
        <w:rPr>
          <w:rFonts w:ascii="Arial" w:hAnsi="Arial" w:cs="Arial"/>
          <w:sz w:val="22"/>
          <w:szCs w:val="22"/>
        </w:rPr>
        <w:t xml:space="preserve"> notamment qu’e</w:t>
      </w:r>
      <w:r w:rsidRPr="00D60FD3">
        <w:rPr>
          <w:rFonts w:ascii="Arial" w:hAnsi="Arial" w:cs="Arial"/>
          <w:sz w:val="22"/>
          <w:szCs w:val="22"/>
        </w:rPr>
        <w:t xml:space="preserve">n contrepartie de la </w:t>
      </w:r>
      <w:r>
        <w:rPr>
          <w:rFonts w:ascii="Arial" w:hAnsi="Arial" w:cs="Arial"/>
          <w:sz w:val="22"/>
          <w:szCs w:val="22"/>
        </w:rPr>
        <w:t>gestion</w:t>
      </w:r>
      <w:r w:rsidRPr="00D60FD3">
        <w:rPr>
          <w:rFonts w:ascii="Arial" w:hAnsi="Arial" w:cs="Arial"/>
          <w:sz w:val="22"/>
          <w:szCs w:val="22"/>
        </w:rPr>
        <w:t xml:space="preserve"> de la buvette des </w:t>
      </w:r>
      <w:r w:rsidRPr="00D60FD3">
        <w:rPr>
          <w:rFonts w:ascii="Arial" w:hAnsi="Arial" w:cs="Arial"/>
          <w:i/>
          <w:sz w:val="22"/>
          <w:szCs w:val="22"/>
        </w:rPr>
        <w:t>Mardi(s) du Grand Marais</w:t>
      </w:r>
      <w:r w:rsidRPr="00D60FD3">
        <w:rPr>
          <w:rFonts w:ascii="Arial" w:hAnsi="Arial" w:cs="Arial"/>
          <w:sz w:val="22"/>
          <w:szCs w:val="22"/>
        </w:rPr>
        <w:t xml:space="preserve"> et</w:t>
      </w:r>
      <w:r>
        <w:rPr>
          <w:rFonts w:ascii="Arial" w:hAnsi="Arial" w:cs="Arial"/>
          <w:sz w:val="22"/>
          <w:szCs w:val="22"/>
        </w:rPr>
        <w:t xml:space="preserve"> au titre de l’implication de l’association pour la réalisation des objectifs qualitatifs fixés pour l’organisation technique des concerts, l’association s’engage à verser à la commune une participation forfaitaire de 1 000 € par an.</w:t>
      </w:r>
    </w:p>
    <w:p w:rsidR="003D05C1" w:rsidRDefault="003D05C1" w:rsidP="003D05C1">
      <w:pPr>
        <w:ind w:left="1418"/>
        <w:jc w:val="both"/>
        <w:rPr>
          <w:rFonts w:ascii="Arial" w:hAnsi="Arial"/>
          <w:sz w:val="22"/>
        </w:rPr>
      </w:pPr>
    </w:p>
    <w:p w:rsidR="003D05C1" w:rsidRDefault="003D05C1" w:rsidP="003D05C1">
      <w:pPr>
        <w:ind w:left="1418"/>
        <w:jc w:val="both"/>
        <w:rPr>
          <w:rFonts w:ascii="Arial" w:hAnsi="Arial"/>
          <w:sz w:val="22"/>
        </w:rPr>
      </w:pPr>
      <w:r>
        <w:rPr>
          <w:rFonts w:ascii="Arial" w:hAnsi="Arial"/>
          <w:sz w:val="22"/>
        </w:rPr>
        <w:t>Il est demandé au conseil municipal de bien vouloir :</w:t>
      </w:r>
    </w:p>
    <w:p w:rsidR="003D05C1" w:rsidRDefault="003D05C1" w:rsidP="003D05C1">
      <w:pPr>
        <w:pStyle w:val="Paragraphedeliste"/>
        <w:numPr>
          <w:ilvl w:val="0"/>
          <w:numId w:val="23"/>
        </w:numPr>
        <w:spacing w:before="120"/>
        <w:ind w:left="1702" w:hanging="284"/>
        <w:contextualSpacing w:val="0"/>
        <w:rPr>
          <w:rFonts w:ascii="Arial" w:hAnsi="Arial"/>
        </w:rPr>
      </w:pPr>
      <w:r w:rsidRPr="00D356B6">
        <w:rPr>
          <w:rFonts w:ascii="Arial" w:hAnsi="Arial"/>
        </w:rPr>
        <w:t xml:space="preserve">approuver la convention à passer pour une durée d’un an, renouvelable deux fois au maximum, avec l’association </w:t>
      </w:r>
      <w:r w:rsidRPr="00D356B6">
        <w:rPr>
          <w:rFonts w:ascii="Arial" w:hAnsi="Arial"/>
          <w:i/>
        </w:rPr>
        <w:t>Le Zèbre étoilé</w:t>
      </w:r>
      <w:r>
        <w:rPr>
          <w:rFonts w:ascii="Arial" w:hAnsi="Arial"/>
        </w:rPr>
        <w:t xml:space="preserve"> </w:t>
      </w:r>
      <w:r w:rsidRPr="003D05C1">
        <w:rPr>
          <w:rFonts w:ascii="Arial" w:hAnsi="Arial"/>
          <w:vanish/>
        </w:rPr>
        <w:t xml:space="preserve">et dont le projet est joint à la présente délibération </w:t>
      </w:r>
      <w:r>
        <w:rPr>
          <w:rFonts w:ascii="Arial" w:hAnsi="Arial"/>
        </w:rPr>
        <w:t>;</w:t>
      </w:r>
    </w:p>
    <w:p w:rsidR="003D05C1" w:rsidRPr="00D356B6" w:rsidRDefault="003D05C1" w:rsidP="003D05C1">
      <w:pPr>
        <w:pStyle w:val="Paragraphedeliste"/>
        <w:numPr>
          <w:ilvl w:val="0"/>
          <w:numId w:val="23"/>
        </w:numPr>
        <w:spacing w:before="120"/>
        <w:ind w:left="1702" w:hanging="284"/>
        <w:contextualSpacing w:val="0"/>
        <w:rPr>
          <w:rFonts w:ascii="Arial" w:hAnsi="Arial"/>
        </w:rPr>
      </w:pPr>
      <w:r w:rsidRPr="00D356B6">
        <w:rPr>
          <w:rFonts w:ascii="Arial" w:hAnsi="Arial"/>
        </w:rPr>
        <w:t>autoriser l</w:t>
      </w:r>
      <w:r>
        <w:rPr>
          <w:rFonts w:ascii="Arial" w:hAnsi="Arial"/>
        </w:rPr>
        <w:t>e</w:t>
      </w:r>
      <w:r w:rsidRPr="00D356B6">
        <w:rPr>
          <w:rFonts w:ascii="Arial" w:hAnsi="Arial"/>
        </w:rPr>
        <w:t xml:space="preserve"> </w:t>
      </w:r>
      <w:bookmarkStart w:id="0" w:name="_GoBack"/>
      <w:bookmarkEnd w:id="0"/>
      <w:r w:rsidRPr="00D356B6">
        <w:rPr>
          <w:rFonts w:ascii="Arial" w:hAnsi="Arial"/>
        </w:rPr>
        <w:t>maire à la signer.</w:t>
      </w:r>
    </w:p>
    <w:p w:rsidR="009C7229" w:rsidRDefault="009C7229" w:rsidP="009C7229">
      <w:pPr>
        <w:ind w:left="1418"/>
        <w:jc w:val="both"/>
        <w:rPr>
          <w:rFonts w:ascii="Arial" w:hAnsi="Arial"/>
          <w:sz w:val="22"/>
        </w:rPr>
      </w:pPr>
    </w:p>
    <w:sectPr w:rsidR="009C7229" w:rsidSect="00461C9A">
      <w:headerReference w:type="even" r:id="rId9"/>
      <w:headerReference w:type="default" r:id="rId10"/>
      <w:pgSz w:w="11907" w:h="16840" w:code="9"/>
      <w:pgMar w:top="454"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D5148B" w:rsidRDefault="00C70E21" w:rsidP="00CF4160">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CD432E" w:rsidRDefault="00C70E21" w:rsidP="00F6005E">
    <w:pPr>
      <w:pStyle w:val="En-tte"/>
      <w:ind w:left="156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C95577C"/>
    <w:multiLevelType w:val="hybridMultilevel"/>
    <w:tmpl w:val="1474FA76"/>
    <w:lvl w:ilvl="0" w:tplc="75640116">
      <w:start w:val="2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843E53"/>
    <w:multiLevelType w:val="hybridMultilevel"/>
    <w:tmpl w:val="7C2890F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5">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nsid w:val="316E0634"/>
    <w:multiLevelType w:val="hybridMultilevel"/>
    <w:tmpl w:val="6B38CCC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0791737"/>
    <w:multiLevelType w:val="singleLevel"/>
    <w:tmpl w:val="040C000F"/>
    <w:lvl w:ilvl="0">
      <w:start w:val="1"/>
      <w:numFmt w:val="decimal"/>
      <w:lvlText w:val="%1."/>
      <w:lvlJc w:val="left"/>
      <w:pPr>
        <w:tabs>
          <w:tab w:val="num" w:pos="360"/>
        </w:tabs>
        <w:ind w:left="360" w:hanging="360"/>
      </w:pPr>
    </w:lvl>
  </w:abstractNum>
  <w:abstractNum w:abstractNumId="9">
    <w:nsid w:val="47CB7125"/>
    <w:multiLevelType w:val="hybridMultilevel"/>
    <w:tmpl w:val="B828538C"/>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1">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645A0B5B"/>
    <w:multiLevelType w:val="hybridMultilevel"/>
    <w:tmpl w:val="A8B6D5C0"/>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64880FE0"/>
    <w:multiLevelType w:val="hybridMultilevel"/>
    <w:tmpl w:val="907A10F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nsid w:val="6DF17623"/>
    <w:multiLevelType w:val="hybridMultilevel"/>
    <w:tmpl w:val="4B986F34"/>
    <w:lvl w:ilvl="0" w:tplc="00ECBB20">
      <w:start w:val="2103"/>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8"/>
  </w:num>
  <w:num w:numId="5">
    <w:abstractNumId w:val="11"/>
  </w:num>
  <w:num w:numId="6">
    <w:abstractNumId w:val="6"/>
  </w:num>
  <w:num w:numId="7">
    <w:abstractNumId w:val="10"/>
  </w:num>
  <w:num w:numId="8">
    <w:abstractNumId w:val="19"/>
  </w:num>
  <w:num w:numId="9">
    <w:abstractNumId w:val="21"/>
  </w:num>
  <w:num w:numId="10">
    <w:abstractNumId w:val="20"/>
  </w:num>
  <w:num w:numId="11">
    <w:abstractNumId w:val="16"/>
  </w:num>
  <w:num w:numId="12">
    <w:abstractNumId w:val="22"/>
  </w:num>
  <w:num w:numId="13">
    <w:abstractNumId w:val="12"/>
  </w:num>
  <w:num w:numId="14">
    <w:abstractNumId w:val="0"/>
  </w:num>
  <w:num w:numId="15">
    <w:abstractNumId w:val="15"/>
  </w:num>
  <w:num w:numId="16">
    <w:abstractNumId w:val="3"/>
  </w:num>
  <w:num w:numId="17">
    <w:abstractNumId w:val="1"/>
  </w:num>
  <w:num w:numId="18">
    <w:abstractNumId w:val="17"/>
  </w:num>
  <w:num w:numId="19">
    <w:abstractNumId w:val="7"/>
  </w:num>
  <w:num w:numId="20">
    <w:abstractNumId w:val="4"/>
  </w:num>
  <w:num w:numId="21">
    <w:abstractNumId w:val="14"/>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6398"/>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96DEE"/>
    <w:rsid w:val="001A1A0A"/>
    <w:rsid w:val="001A2B32"/>
    <w:rsid w:val="001A38BA"/>
    <w:rsid w:val="001A5EB4"/>
    <w:rsid w:val="001B6D72"/>
    <w:rsid w:val="001C30A0"/>
    <w:rsid w:val="001C3A38"/>
    <w:rsid w:val="001D1DB4"/>
    <w:rsid w:val="001E0C12"/>
    <w:rsid w:val="001E20D7"/>
    <w:rsid w:val="001E5777"/>
    <w:rsid w:val="001E5A41"/>
    <w:rsid w:val="001E6F3D"/>
    <w:rsid w:val="001F2D1F"/>
    <w:rsid w:val="001F5280"/>
    <w:rsid w:val="0020420C"/>
    <w:rsid w:val="002051A1"/>
    <w:rsid w:val="002055CF"/>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0E1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05E"/>
    <w:rsid w:val="003815AF"/>
    <w:rsid w:val="003855DF"/>
    <w:rsid w:val="003856B9"/>
    <w:rsid w:val="00385AE4"/>
    <w:rsid w:val="00390399"/>
    <w:rsid w:val="0039313A"/>
    <w:rsid w:val="003B2522"/>
    <w:rsid w:val="003B3A73"/>
    <w:rsid w:val="003B58FC"/>
    <w:rsid w:val="003C27B7"/>
    <w:rsid w:val="003C7378"/>
    <w:rsid w:val="003D05C1"/>
    <w:rsid w:val="003D1746"/>
    <w:rsid w:val="003D2B0A"/>
    <w:rsid w:val="003D3C3A"/>
    <w:rsid w:val="003D65FC"/>
    <w:rsid w:val="003E64BF"/>
    <w:rsid w:val="003E7964"/>
    <w:rsid w:val="003F2E76"/>
    <w:rsid w:val="003F4470"/>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02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4F4449"/>
    <w:rsid w:val="0051297E"/>
    <w:rsid w:val="00513059"/>
    <w:rsid w:val="005154FD"/>
    <w:rsid w:val="00515885"/>
    <w:rsid w:val="00516FC3"/>
    <w:rsid w:val="00522970"/>
    <w:rsid w:val="00524A10"/>
    <w:rsid w:val="005311D5"/>
    <w:rsid w:val="00533F13"/>
    <w:rsid w:val="00535FF8"/>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056FB"/>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77C8D"/>
    <w:rsid w:val="0068484C"/>
    <w:rsid w:val="00684DF9"/>
    <w:rsid w:val="00686C64"/>
    <w:rsid w:val="00690C2C"/>
    <w:rsid w:val="00696D5A"/>
    <w:rsid w:val="006A36BA"/>
    <w:rsid w:val="006A7FCB"/>
    <w:rsid w:val="006B5346"/>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5939"/>
    <w:rsid w:val="00726273"/>
    <w:rsid w:val="0072749B"/>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5677"/>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199D"/>
    <w:rsid w:val="008F7D18"/>
    <w:rsid w:val="00900DA5"/>
    <w:rsid w:val="00907C4E"/>
    <w:rsid w:val="009123FC"/>
    <w:rsid w:val="0091377B"/>
    <w:rsid w:val="0091455F"/>
    <w:rsid w:val="00914639"/>
    <w:rsid w:val="00916C48"/>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C7229"/>
    <w:rsid w:val="009D1D0B"/>
    <w:rsid w:val="009D6048"/>
    <w:rsid w:val="009E0038"/>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3998"/>
    <w:rsid w:val="00A86ED7"/>
    <w:rsid w:val="00A9638F"/>
    <w:rsid w:val="00AA2202"/>
    <w:rsid w:val="00AA5758"/>
    <w:rsid w:val="00AA6EE8"/>
    <w:rsid w:val="00AB2A5F"/>
    <w:rsid w:val="00AB513F"/>
    <w:rsid w:val="00AD2E52"/>
    <w:rsid w:val="00AE3774"/>
    <w:rsid w:val="00AF236D"/>
    <w:rsid w:val="00AF490F"/>
    <w:rsid w:val="00AF4C26"/>
    <w:rsid w:val="00B043C0"/>
    <w:rsid w:val="00B04445"/>
    <w:rsid w:val="00B06120"/>
    <w:rsid w:val="00B10E73"/>
    <w:rsid w:val="00B14162"/>
    <w:rsid w:val="00B14D7F"/>
    <w:rsid w:val="00B2045C"/>
    <w:rsid w:val="00B20DC1"/>
    <w:rsid w:val="00B2126E"/>
    <w:rsid w:val="00B21C15"/>
    <w:rsid w:val="00B21CCC"/>
    <w:rsid w:val="00B3129A"/>
    <w:rsid w:val="00B33448"/>
    <w:rsid w:val="00B37539"/>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054D"/>
    <w:rsid w:val="00BE2F88"/>
    <w:rsid w:val="00BE3097"/>
    <w:rsid w:val="00BE3795"/>
    <w:rsid w:val="00BF123F"/>
    <w:rsid w:val="00C000B8"/>
    <w:rsid w:val="00C0702B"/>
    <w:rsid w:val="00C17852"/>
    <w:rsid w:val="00C17E64"/>
    <w:rsid w:val="00C21F4E"/>
    <w:rsid w:val="00C23A23"/>
    <w:rsid w:val="00C309FD"/>
    <w:rsid w:val="00C3103C"/>
    <w:rsid w:val="00C32E2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797"/>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0CEE"/>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63C64"/>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B61E3"/>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253B6"/>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801FF"/>
    <w:rsid w:val="00F90930"/>
    <w:rsid w:val="00F90CEC"/>
    <w:rsid w:val="00F911B9"/>
    <w:rsid w:val="00F91617"/>
    <w:rsid w:val="00F9544B"/>
    <w:rsid w:val="00F956CE"/>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3F44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3F44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7A29F-C0DB-44E5-BA01-C219D918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401</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5</cp:revision>
  <cp:lastPrinted>2017-02-28T15:06:00Z</cp:lastPrinted>
  <dcterms:created xsi:type="dcterms:W3CDTF">2017-02-28T15:00:00Z</dcterms:created>
  <dcterms:modified xsi:type="dcterms:W3CDTF">2017-03-02T09:01:00Z</dcterms:modified>
</cp:coreProperties>
</file>