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E13234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6F63C9">
        <w:rPr>
          <w:rFonts w:ascii="Arial" w:hAnsi="Arial" w:cs="Arial"/>
        </w:rPr>
        <w:t>8 décembre</w:t>
      </w:r>
      <w:r w:rsidR="001C4B7C" w:rsidRPr="0020582B">
        <w:rPr>
          <w:rFonts w:ascii="Arial" w:hAnsi="Arial" w:cs="Arial"/>
        </w:rPr>
        <w:t xml:space="preserve"> 201</w:t>
      </w:r>
      <w:r w:rsidR="006128D2">
        <w:rPr>
          <w:rFonts w:ascii="Arial" w:hAnsi="Arial" w:cs="Arial"/>
        </w:rPr>
        <w:t>6</w:t>
      </w:r>
      <w:r w:rsidR="00F771FB" w:rsidRPr="0020582B">
        <w:rPr>
          <w:rFonts w:ascii="Arial" w:hAnsi="Arial" w:cs="Arial"/>
        </w:rPr>
        <w:tab/>
      </w:r>
      <w:r w:rsidR="007A6DE1">
        <w:rPr>
          <w:rFonts w:ascii="Arial" w:hAnsi="Arial" w:cs="Arial"/>
        </w:rPr>
        <w:t>5.3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1A02B0" w:rsidRPr="00D8282D" w:rsidRDefault="001A02B0" w:rsidP="001A02B0">
      <w:pPr>
        <w:pStyle w:val="Titre3"/>
        <w:jc w:val="right"/>
        <w:rPr>
          <w:rFonts w:ascii="Arial" w:hAnsi="Arial" w:cs="Arial"/>
          <w:sz w:val="24"/>
          <w:szCs w:val="24"/>
        </w:rPr>
      </w:pPr>
      <w:r w:rsidRPr="00D8282D">
        <w:rPr>
          <w:rFonts w:ascii="Arial" w:hAnsi="Arial" w:cs="Arial"/>
          <w:sz w:val="24"/>
          <w:szCs w:val="24"/>
        </w:rPr>
        <w:t>ACTION SOCIALE</w:t>
      </w:r>
      <w:r w:rsidR="007A6DE1">
        <w:rPr>
          <w:rFonts w:ascii="Arial" w:hAnsi="Arial" w:cs="Arial"/>
          <w:sz w:val="24"/>
          <w:szCs w:val="24"/>
        </w:rPr>
        <w:t>-SANTE-JEUNESSE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706C4" w:rsidRDefault="00BF74FC" w:rsidP="00BF74FC">
      <w:pPr>
        <w:pStyle w:val="Retraitcorpsdetexte3"/>
        <w:jc w:val="right"/>
        <w:rPr>
          <w:rFonts w:ascii="Arial" w:hAnsi="Arial" w:cs="Arial"/>
        </w:rPr>
      </w:pPr>
      <w:r w:rsidRPr="00207266">
        <w:rPr>
          <w:rFonts w:ascii="Arial" w:hAnsi="Arial" w:cs="Arial"/>
        </w:rPr>
        <w:t xml:space="preserve">CONVENTION </w:t>
      </w:r>
      <w:r>
        <w:rPr>
          <w:rFonts w:ascii="Arial" w:hAnsi="Arial" w:cs="Arial"/>
        </w:rPr>
        <w:t xml:space="preserve">D’OBJECTIFS ET </w:t>
      </w:r>
      <w:r w:rsidRPr="00207266">
        <w:rPr>
          <w:rFonts w:ascii="Arial" w:hAnsi="Arial" w:cs="Arial"/>
        </w:rPr>
        <w:t>DE FINANCEMENT</w:t>
      </w:r>
    </w:p>
    <w:p w:rsidR="003706C4" w:rsidRDefault="00BF74FC" w:rsidP="00BF74FC">
      <w:pPr>
        <w:pStyle w:val="Retraitcorpsdetexte3"/>
        <w:jc w:val="right"/>
        <w:rPr>
          <w:rFonts w:ascii="Arial" w:hAnsi="Arial" w:cs="Arial"/>
        </w:rPr>
      </w:pPr>
      <w:r w:rsidRPr="00207266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="003706C4">
        <w:rPr>
          <w:rFonts w:ascii="Arial" w:hAnsi="Arial" w:cs="Arial"/>
        </w:rPr>
        <w:t xml:space="preserve">LE </w:t>
      </w:r>
      <w:r w:rsidRPr="00207266">
        <w:rPr>
          <w:rFonts w:ascii="Arial" w:hAnsi="Arial" w:cs="Arial"/>
        </w:rPr>
        <w:t>CENTRE SOCIAL</w:t>
      </w:r>
      <w:r>
        <w:rPr>
          <w:rFonts w:ascii="Arial" w:hAnsi="Arial" w:cs="Arial"/>
        </w:rPr>
        <w:t xml:space="preserve"> DE RIORGES</w:t>
      </w:r>
      <w:r w:rsidRPr="002072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07266">
        <w:rPr>
          <w:rFonts w:ascii="Arial" w:hAnsi="Arial" w:cs="Arial"/>
        </w:rPr>
        <w:t>LA VILLE DE RIORGES,</w:t>
      </w:r>
    </w:p>
    <w:p w:rsidR="003706C4" w:rsidRDefault="003706C4" w:rsidP="00BF74FC">
      <w:pPr>
        <w:pStyle w:val="Retraitcorpsdetexte3"/>
        <w:jc w:val="right"/>
        <w:rPr>
          <w:rFonts w:ascii="Arial" w:hAnsi="Arial" w:cs="Arial"/>
        </w:rPr>
      </w:pPr>
      <w:r>
        <w:rPr>
          <w:rFonts w:ascii="Arial" w:hAnsi="Arial" w:cs="Arial"/>
        </w:rPr>
        <w:t>ROANNAIS AGGLOMERATION</w:t>
      </w:r>
      <w:r w:rsidR="00BF74FC">
        <w:rPr>
          <w:rFonts w:ascii="Arial" w:hAnsi="Arial" w:cs="Arial"/>
        </w:rPr>
        <w:t xml:space="preserve">, </w:t>
      </w:r>
      <w:r w:rsidR="00BF74FC" w:rsidRPr="00207266">
        <w:rPr>
          <w:rFonts w:ascii="Arial" w:hAnsi="Arial" w:cs="Arial"/>
        </w:rPr>
        <w:t xml:space="preserve">LA CAF DE </w:t>
      </w:r>
      <w:r w:rsidR="00BF74FC">
        <w:rPr>
          <w:rFonts w:ascii="Arial" w:hAnsi="Arial" w:cs="Arial"/>
        </w:rPr>
        <w:t>LA LOIRE</w:t>
      </w:r>
    </w:p>
    <w:p w:rsidR="00BF74FC" w:rsidRPr="00207266" w:rsidRDefault="00BF74FC" w:rsidP="00BF74FC">
      <w:pPr>
        <w:pStyle w:val="Retraitcorpsdetexte3"/>
        <w:jc w:val="right"/>
        <w:rPr>
          <w:rFonts w:ascii="Arial" w:hAnsi="Arial" w:cs="Arial"/>
        </w:rPr>
      </w:pPr>
      <w:r w:rsidRPr="00207266">
        <w:rPr>
          <w:rFonts w:ascii="Arial" w:hAnsi="Arial" w:cs="Arial"/>
        </w:rPr>
        <w:t xml:space="preserve">ET LE CONSEIL </w:t>
      </w:r>
      <w:r>
        <w:rPr>
          <w:rFonts w:ascii="Arial" w:hAnsi="Arial" w:cs="Arial"/>
        </w:rPr>
        <w:t>DEPARTEMENTAL</w:t>
      </w:r>
      <w:r w:rsidRPr="00207266">
        <w:rPr>
          <w:rFonts w:ascii="Arial" w:hAnsi="Arial" w:cs="Arial"/>
        </w:rPr>
        <w:t xml:space="preserve"> DE LA LOIRE</w:t>
      </w:r>
    </w:p>
    <w:p w:rsidR="00BF74FC" w:rsidRPr="00207266" w:rsidRDefault="00BF74FC" w:rsidP="00BF74FC">
      <w:pPr>
        <w:pStyle w:val="Retraitcorpsdetexte3"/>
        <w:jc w:val="right"/>
        <w:rPr>
          <w:rFonts w:ascii="Arial" w:hAnsi="Arial" w:cs="Arial"/>
        </w:rPr>
      </w:pPr>
      <w:r w:rsidRPr="00207266">
        <w:rPr>
          <w:rFonts w:ascii="Arial" w:hAnsi="Arial" w:cs="Arial"/>
        </w:rPr>
        <w:t>APPROBATION</w:t>
      </w:r>
      <w:r w:rsidR="003706C4">
        <w:rPr>
          <w:rFonts w:ascii="Arial" w:hAnsi="Arial" w:cs="Arial"/>
        </w:rPr>
        <w:t xml:space="preserve"> D'UN AVENANT N° 1</w:t>
      </w:r>
    </w:p>
    <w:p w:rsidR="00BF74FC" w:rsidRPr="00207266" w:rsidRDefault="00BF74FC" w:rsidP="00BF74FC">
      <w:pPr>
        <w:ind w:left="1418"/>
        <w:rPr>
          <w:rFonts w:ascii="Arial" w:hAnsi="Arial" w:cs="Arial"/>
          <w:sz w:val="22"/>
        </w:rPr>
      </w:pPr>
    </w:p>
    <w:p w:rsidR="003706C4" w:rsidRDefault="003706C4" w:rsidP="00BF74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13234" w:rsidRDefault="00E13234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61531F" w:rsidRPr="00207266" w:rsidRDefault="0061531F" w:rsidP="00BF74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74FC" w:rsidRDefault="00E13234" w:rsidP="00BF74F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BF74FC">
        <w:rPr>
          <w:rFonts w:ascii="Arial" w:hAnsi="Arial" w:cs="Arial"/>
          <w:sz w:val="22"/>
          <w:szCs w:val="22"/>
        </w:rPr>
        <w:t>Par délibération du 13 décembre 2012,</w:t>
      </w:r>
      <w:r w:rsidR="00BF74FC" w:rsidRPr="00207266">
        <w:rPr>
          <w:rFonts w:ascii="Arial" w:hAnsi="Arial" w:cs="Arial"/>
          <w:sz w:val="22"/>
          <w:szCs w:val="22"/>
        </w:rPr>
        <w:t xml:space="preserve"> la </w:t>
      </w:r>
      <w:r w:rsidR="00BF74FC">
        <w:rPr>
          <w:rFonts w:ascii="Arial" w:hAnsi="Arial" w:cs="Arial"/>
          <w:sz w:val="22"/>
          <w:szCs w:val="22"/>
        </w:rPr>
        <w:t>ville</w:t>
      </w:r>
      <w:r w:rsidR="00BF74FC" w:rsidRPr="00207266">
        <w:rPr>
          <w:rFonts w:ascii="Arial" w:hAnsi="Arial" w:cs="Arial"/>
          <w:sz w:val="22"/>
          <w:szCs w:val="22"/>
        </w:rPr>
        <w:t xml:space="preserve"> de Riorges</w:t>
      </w:r>
      <w:r w:rsidR="00BF74FC">
        <w:rPr>
          <w:rFonts w:ascii="Arial" w:hAnsi="Arial" w:cs="Arial"/>
          <w:sz w:val="22"/>
          <w:szCs w:val="22"/>
        </w:rPr>
        <w:t xml:space="preserve"> s’est engagée avec ses autres partenaires, </w:t>
      </w:r>
      <w:r w:rsidR="00BF74FC" w:rsidRPr="00207266">
        <w:rPr>
          <w:rFonts w:ascii="Arial" w:hAnsi="Arial" w:cs="Arial"/>
          <w:sz w:val="22"/>
          <w:szCs w:val="22"/>
        </w:rPr>
        <w:t xml:space="preserve">la caisse d'allocations familiales (CAF) de </w:t>
      </w:r>
      <w:r w:rsidR="00572EB0">
        <w:rPr>
          <w:rFonts w:ascii="Arial" w:hAnsi="Arial" w:cs="Arial"/>
          <w:sz w:val="22"/>
          <w:szCs w:val="22"/>
        </w:rPr>
        <w:t>la Loire</w:t>
      </w:r>
      <w:r w:rsidR="00BF74FC">
        <w:rPr>
          <w:rFonts w:ascii="Arial" w:hAnsi="Arial" w:cs="Arial"/>
          <w:sz w:val="22"/>
          <w:szCs w:val="22"/>
        </w:rPr>
        <w:t>,</w:t>
      </w:r>
      <w:r w:rsidR="00BF74FC" w:rsidRPr="00207266">
        <w:rPr>
          <w:rFonts w:ascii="Arial" w:hAnsi="Arial" w:cs="Arial"/>
          <w:sz w:val="22"/>
          <w:szCs w:val="22"/>
        </w:rPr>
        <w:t xml:space="preserve"> le conseil </w:t>
      </w:r>
      <w:r w:rsidR="00971048">
        <w:rPr>
          <w:rFonts w:ascii="Arial" w:hAnsi="Arial" w:cs="Arial"/>
          <w:sz w:val="22"/>
          <w:szCs w:val="22"/>
        </w:rPr>
        <w:t>départemental</w:t>
      </w:r>
      <w:r w:rsidR="00BF74FC" w:rsidRPr="00207266">
        <w:rPr>
          <w:rFonts w:ascii="Arial" w:hAnsi="Arial" w:cs="Arial"/>
          <w:sz w:val="22"/>
          <w:szCs w:val="22"/>
        </w:rPr>
        <w:t xml:space="preserve"> de la Loire</w:t>
      </w:r>
      <w:r w:rsidR="00BF74FC">
        <w:rPr>
          <w:rFonts w:ascii="Arial" w:hAnsi="Arial" w:cs="Arial"/>
          <w:sz w:val="22"/>
          <w:szCs w:val="22"/>
        </w:rPr>
        <w:t>, Roannais Agglomération</w:t>
      </w:r>
      <w:r w:rsidR="00BF74FC" w:rsidRPr="00207266">
        <w:rPr>
          <w:rFonts w:ascii="Arial" w:hAnsi="Arial" w:cs="Arial"/>
          <w:sz w:val="22"/>
          <w:szCs w:val="22"/>
        </w:rPr>
        <w:t xml:space="preserve"> et le centre social de Riorges</w:t>
      </w:r>
      <w:r w:rsidR="003706C4">
        <w:rPr>
          <w:rFonts w:ascii="Arial" w:hAnsi="Arial" w:cs="Arial"/>
          <w:sz w:val="22"/>
          <w:szCs w:val="22"/>
        </w:rPr>
        <w:t>,</w:t>
      </w:r>
      <w:r w:rsidR="00BF74FC" w:rsidRPr="00207266">
        <w:rPr>
          <w:rFonts w:ascii="Arial" w:hAnsi="Arial" w:cs="Arial"/>
          <w:sz w:val="22"/>
          <w:szCs w:val="22"/>
        </w:rPr>
        <w:t xml:space="preserve"> </w:t>
      </w:r>
      <w:r w:rsidR="00BF74FC">
        <w:rPr>
          <w:rFonts w:ascii="Arial" w:hAnsi="Arial" w:cs="Arial"/>
          <w:sz w:val="22"/>
          <w:szCs w:val="22"/>
        </w:rPr>
        <w:t>dans</w:t>
      </w:r>
      <w:r w:rsidR="00BF74FC" w:rsidRPr="00207266">
        <w:rPr>
          <w:rFonts w:ascii="Arial" w:hAnsi="Arial" w:cs="Arial"/>
          <w:sz w:val="22"/>
          <w:szCs w:val="22"/>
        </w:rPr>
        <w:t xml:space="preserve"> une convention pour le financement de cette association afin de </w:t>
      </w:r>
      <w:r w:rsidR="00BF74FC">
        <w:rPr>
          <w:rFonts w:ascii="Arial" w:hAnsi="Arial" w:cs="Arial"/>
          <w:sz w:val="22"/>
          <w:szCs w:val="22"/>
        </w:rPr>
        <w:t>l’aider à remplir ses missions.</w:t>
      </w:r>
      <w:r w:rsidR="006F63C9">
        <w:rPr>
          <w:rFonts w:ascii="Arial" w:hAnsi="Arial" w:cs="Arial"/>
          <w:sz w:val="22"/>
          <w:szCs w:val="22"/>
        </w:rPr>
        <w:t xml:space="preserve"> Celle-ci arrive à son terme au 31 décembre 2016.</w:t>
      </w:r>
    </w:p>
    <w:p w:rsidR="00BF74FC" w:rsidRDefault="00BF74FC" w:rsidP="00BF74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1531F" w:rsidRDefault="006F63C9" w:rsidP="00BF74F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11 février 2016, il a été proposé au conseil municipal de délibérer sur un avenant </w:t>
      </w:r>
      <w:r w:rsidR="0061531F">
        <w:rPr>
          <w:rFonts w:ascii="Arial" w:hAnsi="Arial" w:cs="Arial"/>
          <w:sz w:val="22"/>
          <w:szCs w:val="22"/>
        </w:rPr>
        <w:t xml:space="preserve">n° 1 </w:t>
      </w:r>
      <w:r>
        <w:rPr>
          <w:rFonts w:ascii="Arial" w:hAnsi="Arial" w:cs="Arial"/>
          <w:sz w:val="22"/>
          <w:szCs w:val="22"/>
        </w:rPr>
        <w:t>à cette convention</w:t>
      </w:r>
      <w:r w:rsidR="00BF74F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proposé par </w:t>
      </w:r>
      <w:r w:rsidR="00BF74FC">
        <w:rPr>
          <w:rFonts w:ascii="Arial" w:hAnsi="Arial" w:cs="Arial"/>
          <w:sz w:val="22"/>
          <w:szCs w:val="22"/>
        </w:rPr>
        <w:t>Roannais Aggloméra</w:t>
      </w:r>
      <w:r w:rsidR="003706C4">
        <w:rPr>
          <w:rFonts w:ascii="Arial" w:hAnsi="Arial" w:cs="Arial"/>
          <w:sz w:val="22"/>
          <w:szCs w:val="22"/>
        </w:rPr>
        <w:t>t</w:t>
      </w:r>
      <w:r w:rsidR="00BF74FC">
        <w:rPr>
          <w:rFonts w:ascii="Arial" w:hAnsi="Arial" w:cs="Arial"/>
          <w:sz w:val="22"/>
          <w:szCs w:val="22"/>
        </w:rPr>
        <w:t xml:space="preserve">ion </w:t>
      </w:r>
      <w:r>
        <w:rPr>
          <w:rFonts w:ascii="Arial" w:hAnsi="Arial" w:cs="Arial"/>
          <w:sz w:val="22"/>
          <w:szCs w:val="22"/>
        </w:rPr>
        <w:t xml:space="preserve">qui </w:t>
      </w:r>
      <w:r w:rsidR="00BF74FC">
        <w:rPr>
          <w:rFonts w:ascii="Arial" w:hAnsi="Arial" w:cs="Arial"/>
          <w:sz w:val="22"/>
          <w:szCs w:val="22"/>
        </w:rPr>
        <w:t>modifi</w:t>
      </w:r>
      <w:r>
        <w:rPr>
          <w:rFonts w:ascii="Arial" w:hAnsi="Arial" w:cs="Arial"/>
          <w:sz w:val="22"/>
          <w:szCs w:val="22"/>
        </w:rPr>
        <w:t>ait</w:t>
      </w:r>
      <w:r w:rsidR="00BF74FC">
        <w:rPr>
          <w:rFonts w:ascii="Arial" w:hAnsi="Arial" w:cs="Arial"/>
          <w:sz w:val="22"/>
          <w:szCs w:val="22"/>
        </w:rPr>
        <w:t xml:space="preserve"> ses modalités de contrôle et de versement de sa participation financière, ce qui </w:t>
      </w:r>
      <w:r w:rsidR="008C1B77">
        <w:rPr>
          <w:rFonts w:ascii="Arial" w:hAnsi="Arial" w:cs="Arial"/>
          <w:sz w:val="22"/>
          <w:szCs w:val="22"/>
        </w:rPr>
        <w:t>rectifiait</w:t>
      </w:r>
      <w:r w:rsidR="00BF74FC">
        <w:rPr>
          <w:rFonts w:ascii="Arial" w:hAnsi="Arial" w:cs="Arial"/>
          <w:sz w:val="22"/>
          <w:szCs w:val="22"/>
        </w:rPr>
        <w:t xml:space="preserve"> l’article 4 de la convention initiale.</w:t>
      </w:r>
    </w:p>
    <w:p w:rsidR="0061531F" w:rsidRDefault="006F63C9" w:rsidP="00BF74F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CAF de la Loire, </w:t>
      </w:r>
      <w:r w:rsidR="0061531F">
        <w:rPr>
          <w:rFonts w:ascii="Arial" w:hAnsi="Arial" w:cs="Arial"/>
          <w:sz w:val="22"/>
          <w:szCs w:val="22"/>
        </w:rPr>
        <w:t>cosignataire</w:t>
      </w:r>
      <w:r>
        <w:rPr>
          <w:rFonts w:ascii="Arial" w:hAnsi="Arial" w:cs="Arial"/>
          <w:sz w:val="22"/>
          <w:szCs w:val="22"/>
        </w:rPr>
        <w:t xml:space="preserve"> de cette convention</w:t>
      </w:r>
      <w:r w:rsidR="00615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n’a pas jugé utile la signature de cet avenant </w:t>
      </w:r>
      <w:r w:rsidRPr="006F63C9">
        <w:rPr>
          <w:rFonts w:ascii="Arial" w:hAnsi="Arial" w:cs="Arial"/>
          <w:sz w:val="22"/>
          <w:szCs w:val="22"/>
        </w:rPr>
        <w:t>parce que</w:t>
      </w:r>
      <w:r w:rsidR="0061531F">
        <w:rPr>
          <w:rFonts w:ascii="Arial" w:hAnsi="Arial" w:cs="Arial"/>
          <w:sz w:val="22"/>
          <w:szCs w:val="22"/>
        </w:rPr>
        <w:t>, d’une part</w:t>
      </w:r>
      <w:r w:rsidRPr="006F63C9">
        <w:rPr>
          <w:rFonts w:ascii="Arial" w:hAnsi="Arial" w:cs="Arial"/>
          <w:sz w:val="22"/>
          <w:szCs w:val="22"/>
        </w:rPr>
        <w:t xml:space="preserve"> la modification des modalités de paiement de Roannais Agglo</w:t>
      </w:r>
      <w:r>
        <w:rPr>
          <w:rFonts w:ascii="Arial" w:hAnsi="Arial" w:cs="Arial"/>
          <w:sz w:val="22"/>
          <w:szCs w:val="22"/>
        </w:rPr>
        <w:t>mération ne remettai</w:t>
      </w:r>
      <w:r w:rsidRPr="006F63C9">
        <w:rPr>
          <w:rFonts w:ascii="Arial" w:hAnsi="Arial" w:cs="Arial"/>
          <w:sz w:val="22"/>
          <w:szCs w:val="22"/>
        </w:rPr>
        <w:t xml:space="preserve">t pas en cause le fonds même de la convention et était même plus favorable </w:t>
      </w:r>
      <w:r>
        <w:rPr>
          <w:rFonts w:ascii="Arial" w:hAnsi="Arial" w:cs="Arial"/>
          <w:sz w:val="22"/>
          <w:szCs w:val="22"/>
        </w:rPr>
        <w:t>au centre social</w:t>
      </w:r>
      <w:r w:rsidRPr="006F63C9">
        <w:rPr>
          <w:rFonts w:ascii="Arial" w:hAnsi="Arial" w:cs="Arial"/>
          <w:sz w:val="22"/>
          <w:szCs w:val="22"/>
        </w:rPr>
        <w:t xml:space="preserve">, </w:t>
      </w:r>
      <w:r w:rsidR="00572EB0">
        <w:rPr>
          <w:rFonts w:ascii="Arial" w:hAnsi="Arial" w:cs="Arial"/>
          <w:sz w:val="22"/>
          <w:szCs w:val="22"/>
        </w:rPr>
        <w:t xml:space="preserve">et </w:t>
      </w:r>
      <w:r w:rsidR="0061531F">
        <w:rPr>
          <w:rFonts w:ascii="Arial" w:hAnsi="Arial" w:cs="Arial"/>
          <w:sz w:val="22"/>
          <w:szCs w:val="22"/>
        </w:rPr>
        <w:t>d'autre part</w:t>
      </w:r>
      <w:r w:rsidRPr="006F63C9">
        <w:rPr>
          <w:rFonts w:ascii="Arial" w:hAnsi="Arial" w:cs="Arial"/>
          <w:sz w:val="22"/>
          <w:szCs w:val="22"/>
        </w:rPr>
        <w:t xml:space="preserve"> parce que les délais de passage dans les diverses instances auraient empêché Roannais Agglo</w:t>
      </w:r>
      <w:r>
        <w:rPr>
          <w:rFonts w:ascii="Arial" w:hAnsi="Arial" w:cs="Arial"/>
          <w:sz w:val="22"/>
          <w:szCs w:val="22"/>
        </w:rPr>
        <w:t>mération</w:t>
      </w:r>
      <w:r w:rsidRPr="006F63C9">
        <w:rPr>
          <w:rFonts w:ascii="Arial" w:hAnsi="Arial" w:cs="Arial"/>
          <w:sz w:val="22"/>
          <w:szCs w:val="22"/>
        </w:rPr>
        <w:t xml:space="preserve"> de respecter les nouveaux délais fixés.</w:t>
      </w:r>
    </w:p>
    <w:p w:rsidR="00BF74FC" w:rsidRDefault="006F63C9" w:rsidP="00BF74FC">
      <w:pPr>
        <w:ind w:left="1418"/>
        <w:jc w:val="both"/>
        <w:rPr>
          <w:rFonts w:ascii="Arial" w:hAnsi="Arial" w:cs="Arial"/>
          <w:sz w:val="22"/>
          <w:szCs w:val="22"/>
        </w:rPr>
      </w:pPr>
      <w:r w:rsidRPr="006F63C9">
        <w:rPr>
          <w:rFonts w:ascii="Arial" w:hAnsi="Arial" w:cs="Arial"/>
          <w:sz w:val="22"/>
          <w:szCs w:val="22"/>
        </w:rPr>
        <w:t>De ce fait,</w:t>
      </w:r>
      <w:r w:rsidR="0061531F">
        <w:rPr>
          <w:rFonts w:ascii="Arial" w:hAnsi="Arial" w:cs="Arial"/>
          <w:sz w:val="22"/>
          <w:szCs w:val="22"/>
        </w:rPr>
        <w:t xml:space="preserve"> </w:t>
      </w:r>
      <w:r w:rsidR="00004E12">
        <w:rPr>
          <w:rFonts w:ascii="Arial" w:hAnsi="Arial" w:cs="Arial"/>
          <w:sz w:val="22"/>
          <w:szCs w:val="22"/>
        </w:rPr>
        <w:t>l'avenant</w:t>
      </w:r>
      <w:r w:rsidR="0061531F">
        <w:rPr>
          <w:rFonts w:ascii="Arial" w:hAnsi="Arial" w:cs="Arial"/>
          <w:sz w:val="22"/>
          <w:szCs w:val="22"/>
        </w:rPr>
        <w:t xml:space="preserve"> allant</w:t>
      </w:r>
      <w:r w:rsidRPr="006F63C9">
        <w:rPr>
          <w:rFonts w:ascii="Arial" w:hAnsi="Arial" w:cs="Arial"/>
          <w:sz w:val="22"/>
          <w:szCs w:val="22"/>
        </w:rPr>
        <w:t xml:space="preserve"> à l'encontre de l'effet recherché</w:t>
      </w:r>
      <w:r w:rsidR="0061531F">
        <w:rPr>
          <w:rFonts w:ascii="Arial" w:hAnsi="Arial" w:cs="Arial"/>
          <w:sz w:val="22"/>
          <w:szCs w:val="22"/>
        </w:rPr>
        <w:t>, n'a pas été pris.</w:t>
      </w:r>
    </w:p>
    <w:p w:rsidR="00BF74FC" w:rsidRDefault="00BF74FC" w:rsidP="00BF74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74FC" w:rsidRPr="00E13234" w:rsidRDefault="0061531F" w:rsidP="00BF74FC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Aujourd'hui</w:t>
      </w:r>
      <w:r w:rsidR="00572EB0">
        <w:rPr>
          <w:rFonts w:ascii="Arial" w:hAnsi="Arial" w:cs="Arial"/>
          <w:sz w:val="22"/>
          <w:szCs w:val="22"/>
        </w:rPr>
        <w:t>, c</w:t>
      </w:r>
      <w:r>
        <w:rPr>
          <w:rFonts w:ascii="Arial" w:hAnsi="Arial" w:cs="Arial"/>
          <w:sz w:val="22"/>
          <w:szCs w:val="22"/>
        </w:rPr>
        <w:t xml:space="preserve">onsidérant </w:t>
      </w:r>
      <w:r w:rsidR="006F63C9">
        <w:rPr>
          <w:rFonts w:ascii="Arial" w:hAnsi="Arial" w:cs="Arial"/>
          <w:sz w:val="22"/>
          <w:szCs w:val="22"/>
        </w:rPr>
        <w:t xml:space="preserve">l’arrêt maladie prolongé du directeur du centre social à l’été 2016, la CAF de la Loire a accordé à la structure une prolongation de son agrément de </w:t>
      </w:r>
      <w:r>
        <w:rPr>
          <w:rFonts w:ascii="Arial" w:hAnsi="Arial" w:cs="Arial"/>
          <w:sz w:val="22"/>
          <w:szCs w:val="22"/>
        </w:rPr>
        <w:t>trois</w:t>
      </w:r>
      <w:r w:rsidR="006F63C9">
        <w:rPr>
          <w:rFonts w:ascii="Arial" w:hAnsi="Arial" w:cs="Arial"/>
          <w:sz w:val="22"/>
          <w:szCs w:val="22"/>
        </w:rPr>
        <w:t xml:space="preserve"> mois (du 1</w:t>
      </w:r>
      <w:r w:rsidR="006F63C9" w:rsidRPr="006F63C9">
        <w:rPr>
          <w:rFonts w:ascii="Arial" w:hAnsi="Arial" w:cs="Arial"/>
          <w:sz w:val="22"/>
          <w:szCs w:val="22"/>
          <w:vertAlign w:val="superscript"/>
        </w:rPr>
        <w:t>er</w:t>
      </w:r>
      <w:r w:rsidR="006F63C9">
        <w:rPr>
          <w:rFonts w:ascii="Arial" w:hAnsi="Arial" w:cs="Arial"/>
          <w:sz w:val="22"/>
          <w:szCs w:val="22"/>
        </w:rPr>
        <w:t xml:space="preserve"> janvier 2017 au 31 mars 2017)</w:t>
      </w:r>
      <w:r w:rsidR="00572EB0">
        <w:rPr>
          <w:rFonts w:ascii="Arial" w:hAnsi="Arial" w:cs="Arial"/>
          <w:sz w:val="22"/>
          <w:szCs w:val="22"/>
        </w:rPr>
        <w:t>,</w:t>
      </w:r>
      <w:r w:rsidR="00800BAE">
        <w:rPr>
          <w:rFonts w:ascii="Arial" w:hAnsi="Arial" w:cs="Arial"/>
          <w:sz w:val="22"/>
          <w:szCs w:val="22"/>
        </w:rPr>
        <w:t xml:space="preserve"> lui permettant ainsi de construire son nouveau projet social dans de bonnes conditions pour la période 2017</w:t>
      </w:r>
      <w:r>
        <w:rPr>
          <w:rFonts w:ascii="Arial" w:hAnsi="Arial" w:cs="Arial"/>
          <w:sz w:val="22"/>
          <w:szCs w:val="22"/>
        </w:rPr>
        <w:t>/</w:t>
      </w:r>
      <w:r w:rsidR="00800BAE">
        <w:rPr>
          <w:rFonts w:ascii="Arial" w:hAnsi="Arial" w:cs="Arial"/>
          <w:sz w:val="22"/>
          <w:szCs w:val="22"/>
        </w:rPr>
        <w:t>2019, il y a donc lieu de prolonger par le présent avenant</w:t>
      </w:r>
      <w:r>
        <w:rPr>
          <w:rFonts w:ascii="Arial" w:hAnsi="Arial" w:cs="Arial"/>
          <w:sz w:val="22"/>
          <w:szCs w:val="22"/>
        </w:rPr>
        <w:t xml:space="preserve"> (qui devient donc l'avenant n° 1),</w:t>
      </w:r>
      <w:r w:rsidR="00800BAE">
        <w:rPr>
          <w:rFonts w:ascii="Arial" w:hAnsi="Arial" w:cs="Arial"/>
          <w:sz w:val="22"/>
          <w:szCs w:val="22"/>
        </w:rPr>
        <w:t xml:space="preserve"> la convention d’objectifs et de financements pluripartite pour la même durée.</w:t>
      </w:r>
      <w:r w:rsidR="00E13234">
        <w:rPr>
          <w:rFonts w:ascii="Arial" w:hAnsi="Arial" w:cs="Arial"/>
          <w:b/>
          <w:sz w:val="22"/>
          <w:szCs w:val="22"/>
        </w:rPr>
        <w:t>"</w:t>
      </w:r>
    </w:p>
    <w:p w:rsidR="00BF74FC" w:rsidRDefault="00BF74FC" w:rsidP="00BF74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13234" w:rsidRDefault="00E13234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E13234" w:rsidRPr="00421142" w:rsidRDefault="00E13234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E13234" w:rsidRDefault="00E13234" w:rsidP="00BF74FC">
      <w:pPr>
        <w:ind w:left="1418"/>
        <w:jc w:val="both"/>
        <w:rPr>
          <w:rFonts w:ascii="Arial" w:hAnsi="Arial" w:cs="Arial"/>
          <w:sz w:val="22"/>
          <w:szCs w:val="22"/>
        </w:rPr>
      </w:pPr>
      <w:r w:rsidRPr="00703701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BF74FC" w:rsidRPr="00E13234" w:rsidRDefault="00013A6F" w:rsidP="00BF74F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BF74FC" w:rsidRPr="001B17B3">
        <w:rPr>
          <w:rFonts w:ascii="Arial" w:hAnsi="Arial" w:cs="Arial"/>
          <w:sz w:val="22"/>
          <w:szCs w:val="22"/>
        </w:rPr>
        <w:t xml:space="preserve"> </w:t>
      </w:r>
      <w:r w:rsidR="00BF74FC">
        <w:rPr>
          <w:rFonts w:ascii="Arial" w:hAnsi="Arial" w:cs="Arial"/>
          <w:sz w:val="22"/>
          <w:szCs w:val="22"/>
        </w:rPr>
        <w:t xml:space="preserve">l’avenant </w:t>
      </w:r>
      <w:r>
        <w:rPr>
          <w:rFonts w:ascii="Arial" w:hAnsi="Arial" w:cs="Arial"/>
          <w:sz w:val="22"/>
          <w:szCs w:val="22"/>
        </w:rPr>
        <w:t xml:space="preserve">n° 1 </w:t>
      </w:r>
      <w:r w:rsidR="00BF74FC">
        <w:rPr>
          <w:rFonts w:ascii="Arial" w:hAnsi="Arial" w:cs="Arial"/>
          <w:sz w:val="22"/>
          <w:szCs w:val="22"/>
        </w:rPr>
        <w:t xml:space="preserve">à </w:t>
      </w:r>
      <w:r w:rsidR="00BF74FC" w:rsidRPr="001B17B3">
        <w:rPr>
          <w:rFonts w:ascii="Arial" w:hAnsi="Arial" w:cs="Arial"/>
          <w:sz w:val="22"/>
          <w:szCs w:val="22"/>
        </w:rPr>
        <w:t xml:space="preserve">la convention </w:t>
      </w:r>
      <w:r w:rsidR="003706C4">
        <w:rPr>
          <w:rFonts w:ascii="Arial" w:hAnsi="Arial" w:cs="Arial"/>
          <w:sz w:val="22"/>
          <w:szCs w:val="22"/>
        </w:rPr>
        <w:t>passée</w:t>
      </w:r>
      <w:r w:rsidR="00BF74FC" w:rsidRPr="001B17B3">
        <w:rPr>
          <w:rFonts w:ascii="Arial" w:hAnsi="Arial" w:cs="Arial"/>
          <w:sz w:val="22"/>
          <w:szCs w:val="22"/>
        </w:rPr>
        <w:t xml:space="preserve"> entre le centre social de Riorges, la </w:t>
      </w:r>
      <w:r w:rsidR="00BF74FC">
        <w:rPr>
          <w:rFonts w:ascii="Arial" w:hAnsi="Arial" w:cs="Arial"/>
          <w:sz w:val="22"/>
          <w:szCs w:val="22"/>
        </w:rPr>
        <w:t>caisse d’allocations familiales</w:t>
      </w:r>
      <w:r w:rsidR="00BF74FC" w:rsidRPr="001B17B3">
        <w:rPr>
          <w:rFonts w:ascii="Arial" w:hAnsi="Arial" w:cs="Arial"/>
          <w:sz w:val="22"/>
          <w:szCs w:val="22"/>
        </w:rPr>
        <w:t xml:space="preserve"> de </w:t>
      </w:r>
      <w:r w:rsidR="00BF74FC">
        <w:rPr>
          <w:rFonts w:ascii="Arial" w:hAnsi="Arial" w:cs="Arial"/>
          <w:sz w:val="22"/>
          <w:szCs w:val="22"/>
        </w:rPr>
        <w:t>la Loire</w:t>
      </w:r>
      <w:r w:rsidR="00BF74FC" w:rsidRPr="001B17B3">
        <w:rPr>
          <w:rFonts w:ascii="Arial" w:hAnsi="Arial" w:cs="Arial"/>
          <w:sz w:val="22"/>
          <w:szCs w:val="22"/>
        </w:rPr>
        <w:t xml:space="preserve">, le conseil </w:t>
      </w:r>
      <w:r w:rsidR="00971048">
        <w:rPr>
          <w:rFonts w:ascii="Arial" w:hAnsi="Arial" w:cs="Arial"/>
          <w:sz w:val="22"/>
          <w:szCs w:val="22"/>
        </w:rPr>
        <w:t>départemental</w:t>
      </w:r>
      <w:r w:rsidR="00BF74FC" w:rsidRPr="001B17B3">
        <w:rPr>
          <w:rFonts w:ascii="Arial" w:hAnsi="Arial" w:cs="Arial"/>
          <w:sz w:val="22"/>
          <w:szCs w:val="22"/>
        </w:rPr>
        <w:t xml:space="preserve"> de la Loire</w:t>
      </w:r>
      <w:r w:rsidR="00BF74FC">
        <w:rPr>
          <w:rFonts w:ascii="Arial" w:hAnsi="Arial" w:cs="Arial"/>
          <w:sz w:val="22"/>
          <w:szCs w:val="22"/>
        </w:rPr>
        <w:t>, Roannais Agglomération</w:t>
      </w:r>
      <w:r w:rsidR="00BF74FC" w:rsidRPr="001B17B3">
        <w:rPr>
          <w:rFonts w:ascii="Arial" w:hAnsi="Arial" w:cs="Arial"/>
          <w:sz w:val="22"/>
          <w:szCs w:val="22"/>
        </w:rPr>
        <w:t xml:space="preserve"> et la ville de </w:t>
      </w:r>
      <w:r w:rsidR="00BF74FC" w:rsidRPr="00013A6F">
        <w:rPr>
          <w:rFonts w:ascii="Arial" w:hAnsi="Arial" w:cs="Arial"/>
          <w:sz w:val="22"/>
          <w:szCs w:val="22"/>
        </w:rPr>
        <w:t>Riorges</w:t>
      </w:r>
      <w:r w:rsidR="00BF74FC" w:rsidRPr="00E13234">
        <w:rPr>
          <w:rFonts w:ascii="Arial" w:hAnsi="Arial" w:cs="Arial"/>
          <w:sz w:val="22"/>
          <w:szCs w:val="22"/>
        </w:rPr>
        <w:t>, dont le projet est joint à la présente délibération ;</w:t>
      </w:r>
    </w:p>
    <w:p w:rsidR="00BF74FC" w:rsidRDefault="00013A6F" w:rsidP="00BF74F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bookmarkStart w:id="0" w:name="_GoBack"/>
      <w:bookmarkEnd w:id="0"/>
      <w:r w:rsidR="00BF74FC" w:rsidRPr="001B17B3">
        <w:rPr>
          <w:rFonts w:ascii="Arial" w:hAnsi="Arial" w:cs="Arial"/>
          <w:sz w:val="22"/>
          <w:szCs w:val="22"/>
        </w:rPr>
        <w:t xml:space="preserve"> le maire à l</w:t>
      </w:r>
      <w:r w:rsidR="003706C4">
        <w:rPr>
          <w:rFonts w:ascii="Arial" w:hAnsi="Arial" w:cs="Arial"/>
          <w:sz w:val="22"/>
          <w:szCs w:val="22"/>
        </w:rPr>
        <w:t>e</w:t>
      </w:r>
      <w:r w:rsidR="0061531F">
        <w:rPr>
          <w:rFonts w:ascii="Arial" w:hAnsi="Arial" w:cs="Arial"/>
          <w:sz w:val="22"/>
          <w:szCs w:val="22"/>
        </w:rPr>
        <w:t xml:space="preserve"> signer.</w:t>
      </w:r>
    </w:p>
    <w:p w:rsidR="00914A88" w:rsidRDefault="00914A88">
      <w:pPr>
        <w:ind w:left="1418"/>
        <w:jc w:val="both"/>
        <w:rPr>
          <w:rFonts w:ascii="Arial" w:hAnsi="Arial"/>
          <w:sz w:val="22"/>
        </w:rPr>
      </w:pPr>
    </w:p>
    <w:p w:rsidR="003706C4" w:rsidRDefault="003706C4">
      <w:pPr>
        <w:ind w:left="1418"/>
        <w:jc w:val="both"/>
        <w:rPr>
          <w:rFonts w:ascii="Arial" w:hAnsi="Arial"/>
          <w:sz w:val="22"/>
        </w:rPr>
      </w:pPr>
    </w:p>
    <w:p w:rsidR="0061531F" w:rsidRDefault="0061531F">
      <w:pPr>
        <w:ind w:left="1418"/>
        <w:jc w:val="both"/>
        <w:rPr>
          <w:rFonts w:ascii="Arial" w:hAnsi="Arial"/>
          <w:sz w:val="22"/>
        </w:rPr>
      </w:pPr>
    </w:p>
    <w:sectPr w:rsidR="0061531F" w:rsidSect="001E2D63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41" w:rsidRDefault="002C4541">
      <w:r>
        <w:separator/>
      </w:r>
    </w:p>
  </w:endnote>
  <w:endnote w:type="continuationSeparator" w:id="0">
    <w:p w:rsidR="002C4541" w:rsidRDefault="002C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41" w:rsidRDefault="002C4541">
      <w:r>
        <w:separator/>
      </w:r>
    </w:p>
  </w:footnote>
  <w:footnote w:type="continuationSeparator" w:id="0">
    <w:p w:rsidR="002C4541" w:rsidRDefault="002C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AE" w:rsidRDefault="00800BAE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AE" w:rsidRDefault="00800BAE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29D2184"/>
    <w:multiLevelType w:val="hybridMultilevel"/>
    <w:tmpl w:val="84F2DD50"/>
    <w:lvl w:ilvl="0" w:tplc="79FC246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36061B0"/>
    <w:multiLevelType w:val="hybridMultilevel"/>
    <w:tmpl w:val="CCB855C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6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7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4F7315D"/>
    <w:multiLevelType w:val="hybridMultilevel"/>
    <w:tmpl w:val="D33EA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71411BE2"/>
    <w:multiLevelType w:val="hybridMultilevel"/>
    <w:tmpl w:val="C00E8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25B708F"/>
    <w:multiLevelType w:val="hybridMultilevel"/>
    <w:tmpl w:val="CA941612"/>
    <w:lvl w:ilvl="0" w:tplc="04B8686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5F17628"/>
    <w:multiLevelType w:val="hybridMultilevel"/>
    <w:tmpl w:val="9BE8AF10"/>
    <w:lvl w:ilvl="0" w:tplc="A756FD2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8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7"/>
  </w:num>
  <w:num w:numId="5">
    <w:abstractNumId w:val="0"/>
  </w:num>
  <w:num w:numId="6">
    <w:abstractNumId w:val="25"/>
  </w:num>
  <w:num w:numId="7">
    <w:abstractNumId w:val="21"/>
  </w:num>
  <w:num w:numId="8">
    <w:abstractNumId w:val="16"/>
  </w:num>
  <w:num w:numId="9">
    <w:abstractNumId w:val="19"/>
  </w:num>
  <w:num w:numId="10">
    <w:abstractNumId w:val="7"/>
  </w:num>
  <w:num w:numId="11">
    <w:abstractNumId w:val="22"/>
  </w:num>
  <w:num w:numId="12">
    <w:abstractNumId w:val="29"/>
  </w:num>
  <w:num w:numId="13">
    <w:abstractNumId w:val="6"/>
  </w:num>
  <w:num w:numId="14">
    <w:abstractNumId w:val="36"/>
  </w:num>
  <w:num w:numId="15">
    <w:abstractNumId w:val="34"/>
  </w:num>
  <w:num w:numId="16">
    <w:abstractNumId w:val="37"/>
  </w:num>
  <w:num w:numId="17">
    <w:abstractNumId w:val="20"/>
  </w:num>
  <w:num w:numId="18">
    <w:abstractNumId w:val="23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8"/>
  </w:num>
  <w:num w:numId="24">
    <w:abstractNumId w:val="14"/>
  </w:num>
  <w:num w:numId="25">
    <w:abstractNumId w:val="4"/>
  </w:num>
  <w:num w:numId="26">
    <w:abstractNumId w:val="31"/>
  </w:num>
  <w:num w:numId="27">
    <w:abstractNumId w:val="5"/>
  </w:num>
  <w:num w:numId="28">
    <w:abstractNumId w:val="27"/>
  </w:num>
  <w:num w:numId="29">
    <w:abstractNumId w:val="11"/>
  </w:num>
  <w:num w:numId="30">
    <w:abstractNumId w:val="20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28"/>
  </w:num>
  <w:num w:numId="34">
    <w:abstractNumId w:val="26"/>
  </w:num>
  <w:num w:numId="35">
    <w:abstractNumId w:val="15"/>
  </w:num>
  <w:num w:numId="36">
    <w:abstractNumId w:val="32"/>
  </w:num>
  <w:num w:numId="37">
    <w:abstractNumId w:val="35"/>
  </w:num>
  <w:num w:numId="38">
    <w:abstractNumId w:val="33"/>
  </w:num>
  <w:num w:numId="39">
    <w:abstractNumId w:val="13"/>
  </w:num>
  <w:num w:numId="40">
    <w:abstractNumId w:val="1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DF9"/>
    <w:rsid w:val="00002D10"/>
    <w:rsid w:val="00004E12"/>
    <w:rsid w:val="00010FC1"/>
    <w:rsid w:val="00011C1B"/>
    <w:rsid w:val="00013A6F"/>
    <w:rsid w:val="000322D6"/>
    <w:rsid w:val="0004538E"/>
    <w:rsid w:val="00051F67"/>
    <w:rsid w:val="000530B1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2EBB"/>
    <w:rsid w:val="00104BFA"/>
    <w:rsid w:val="00117DE1"/>
    <w:rsid w:val="0012029A"/>
    <w:rsid w:val="00121F7E"/>
    <w:rsid w:val="00122A62"/>
    <w:rsid w:val="00123185"/>
    <w:rsid w:val="00147064"/>
    <w:rsid w:val="001625FE"/>
    <w:rsid w:val="001A02B0"/>
    <w:rsid w:val="001C03EA"/>
    <w:rsid w:val="001C4B7C"/>
    <w:rsid w:val="001C575C"/>
    <w:rsid w:val="001D048B"/>
    <w:rsid w:val="001E2D63"/>
    <w:rsid w:val="001F4217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854CB"/>
    <w:rsid w:val="00293013"/>
    <w:rsid w:val="002C4541"/>
    <w:rsid w:val="002D4E16"/>
    <w:rsid w:val="003001F4"/>
    <w:rsid w:val="0030045D"/>
    <w:rsid w:val="00313223"/>
    <w:rsid w:val="0031438D"/>
    <w:rsid w:val="0031551A"/>
    <w:rsid w:val="00320912"/>
    <w:rsid w:val="00326825"/>
    <w:rsid w:val="00326DF0"/>
    <w:rsid w:val="0033641D"/>
    <w:rsid w:val="003368B3"/>
    <w:rsid w:val="0034071C"/>
    <w:rsid w:val="003457E0"/>
    <w:rsid w:val="003465F7"/>
    <w:rsid w:val="00361242"/>
    <w:rsid w:val="00362523"/>
    <w:rsid w:val="003649EA"/>
    <w:rsid w:val="003706C4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75C6"/>
    <w:rsid w:val="00472E90"/>
    <w:rsid w:val="004746ED"/>
    <w:rsid w:val="00497BB3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14EE7"/>
    <w:rsid w:val="005169DE"/>
    <w:rsid w:val="0052324D"/>
    <w:rsid w:val="00525B65"/>
    <w:rsid w:val="00536944"/>
    <w:rsid w:val="005526E6"/>
    <w:rsid w:val="00557D20"/>
    <w:rsid w:val="00572EB0"/>
    <w:rsid w:val="005853CD"/>
    <w:rsid w:val="00590CA1"/>
    <w:rsid w:val="005A1CF7"/>
    <w:rsid w:val="005C1430"/>
    <w:rsid w:val="005D1643"/>
    <w:rsid w:val="005D38EB"/>
    <w:rsid w:val="005F2ECB"/>
    <w:rsid w:val="005F73CD"/>
    <w:rsid w:val="006128D2"/>
    <w:rsid w:val="00612ECF"/>
    <w:rsid w:val="0061402D"/>
    <w:rsid w:val="0061531F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8338C"/>
    <w:rsid w:val="00683DD6"/>
    <w:rsid w:val="00692B0E"/>
    <w:rsid w:val="006946A4"/>
    <w:rsid w:val="00695D96"/>
    <w:rsid w:val="006A1A90"/>
    <w:rsid w:val="006A4211"/>
    <w:rsid w:val="006B3F59"/>
    <w:rsid w:val="006E1A02"/>
    <w:rsid w:val="006E37D6"/>
    <w:rsid w:val="006F63C9"/>
    <w:rsid w:val="00705939"/>
    <w:rsid w:val="00710828"/>
    <w:rsid w:val="00725240"/>
    <w:rsid w:val="00732CDF"/>
    <w:rsid w:val="0074772F"/>
    <w:rsid w:val="00752B22"/>
    <w:rsid w:val="007771B3"/>
    <w:rsid w:val="007956A4"/>
    <w:rsid w:val="00797C3F"/>
    <w:rsid w:val="007A6DE1"/>
    <w:rsid w:val="007D1796"/>
    <w:rsid w:val="007D6211"/>
    <w:rsid w:val="007E18B5"/>
    <w:rsid w:val="007E64D5"/>
    <w:rsid w:val="007F0796"/>
    <w:rsid w:val="007F1137"/>
    <w:rsid w:val="007F6ED9"/>
    <w:rsid w:val="00800BAE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61333"/>
    <w:rsid w:val="00861E3F"/>
    <w:rsid w:val="00875D9A"/>
    <w:rsid w:val="008A3F3B"/>
    <w:rsid w:val="008A7D43"/>
    <w:rsid w:val="008C1B77"/>
    <w:rsid w:val="008C3941"/>
    <w:rsid w:val="008D3A85"/>
    <w:rsid w:val="008E4DFB"/>
    <w:rsid w:val="008F42CF"/>
    <w:rsid w:val="008F4928"/>
    <w:rsid w:val="00905205"/>
    <w:rsid w:val="00914A88"/>
    <w:rsid w:val="00931B86"/>
    <w:rsid w:val="00946BBB"/>
    <w:rsid w:val="0095134E"/>
    <w:rsid w:val="00954E6A"/>
    <w:rsid w:val="00965FD4"/>
    <w:rsid w:val="00971048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C3082"/>
    <w:rsid w:val="009C785A"/>
    <w:rsid w:val="009D2616"/>
    <w:rsid w:val="009E1F26"/>
    <w:rsid w:val="009E5041"/>
    <w:rsid w:val="009E6659"/>
    <w:rsid w:val="009F221E"/>
    <w:rsid w:val="009F4448"/>
    <w:rsid w:val="00A21BE2"/>
    <w:rsid w:val="00A23EDD"/>
    <w:rsid w:val="00A24F1A"/>
    <w:rsid w:val="00A327BA"/>
    <w:rsid w:val="00A3373C"/>
    <w:rsid w:val="00A33EF8"/>
    <w:rsid w:val="00A3685E"/>
    <w:rsid w:val="00A56E29"/>
    <w:rsid w:val="00A71DF8"/>
    <w:rsid w:val="00A73A10"/>
    <w:rsid w:val="00A863BB"/>
    <w:rsid w:val="00A949ED"/>
    <w:rsid w:val="00A9705F"/>
    <w:rsid w:val="00AA22E1"/>
    <w:rsid w:val="00AA7ADE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58FB"/>
    <w:rsid w:val="00B96E18"/>
    <w:rsid w:val="00BA623E"/>
    <w:rsid w:val="00BA7C50"/>
    <w:rsid w:val="00BB0AA6"/>
    <w:rsid w:val="00BB70EB"/>
    <w:rsid w:val="00BD1919"/>
    <w:rsid w:val="00BD39FC"/>
    <w:rsid w:val="00BD3BFF"/>
    <w:rsid w:val="00BE4453"/>
    <w:rsid w:val="00BE5082"/>
    <w:rsid w:val="00BF2626"/>
    <w:rsid w:val="00BF74FC"/>
    <w:rsid w:val="00C176EC"/>
    <w:rsid w:val="00C20B4F"/>
    <w:rsid w:val="00C224EC"/>
    <w:rsid w:val="00C26812"/>
    <w:rsid w:val="00C62161"/>
    <w:rsid w:val="00C76573"/>
    <w:rsid w:val="00C86202"/>
    <w:rsid w:val="00C94018"/>
    <w:rsid w:val="00C95C48"/>
    <w:rsid w:val="00CC1545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800CD"/>
    <w:rsid w:val="00D93D80"/>
    <w:rsid w:val="00DB7220"/>
    <w:rsid w:val="00DC4E35"/>
    <w:rsid w:val="00DC5617"/>
    <w:rsid w:val="00DD1B42"/>
    <w:rsid w:val="00DE535B"/>
    <w:rsid w:val="00E01FFA"/>
    <w:rsid w:val="00E0358F"/>
    <w:rsid w:val="00E13234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61A2"/>
    <w:rsid w:val="00E73F50"/>
    <w:rsid w:val="00E863A0"/>
    <w:rsid w:val="00E926D8"/>
    <w:rsid w:val="00ED2646"/>
    <w:rsid w:val="00EE6B81"/>
    <w:rsid w:val="00EF6C69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2016-11-21T09:24:00Z</cp:lastPrinted>
  <dcterms:created xsi:type="dcterms:W3CDTF">2016-11-18T10:33:00Z</dcterms:created>
  <dcterms:modified xsi:type="dcterms:W3CDTF">2016-12-09T14:58:00Z</dcterms:modified>
</cp:coreProperties>
</file>