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CD10AA" w:rsidRDefault="006700E2" w:rsidP="003B2522">
      <w:pPr>
        <w:pStyle w:val="Titre1"/>
        <w:ind w:left="567"/>
        <w:rPr>
          <w:rFonts w:ascii="Arial" w:hAnsi="Arial" w:cs="Arial"/>
          <w:sz w:val="28"/>
          <w:szCs w:val="28"/>
        </w:rPr>
      </w:pPr>
      <w:r w:rsidRPr="00CD10AA">
        <w:rPr>
          <w:rFonts w:ascii="Arial" w:hAnsi="Arial" w:cs="Arial"/>
          <w:sz w:val="28"/>
          <w:szCs w:val="28"/>
        </w:rPr>
        <w:t>Ville de Riorges</w:t>
      </w:r>
    </w:p>
    <w:p w:rsidR="005D0829" w:rsidRDefault="000279EA"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5F4236">
        <w:rPr>
          <w:rFonts w:ascii="Arial" w:hAnsi="Arial"/>
        </w:rPr>
        <w:t>7 mai</w:t>
      </w:r>
      <w:r w:rsidR="00356EAE">
        <w:rPr>
          <w:rFonts w:ascii="Arial" w:hAnsi="Arial"/>
        </w:rPr>
        <w:t xml:space="preserve"> 2015</w:t>
      </w:r>
      <w:r w:rsidR="006700E2">
        <w:rPr>
          <w:rFonts w:ascii="Arial" w:hAnsi="Arial"/>
        </w:rPr>
        <w:tab/>
      </w:r>
      <w:r w:rsidR="002C6715">
        <w:rPr>
          <w:rFonts w:ascii="Arial" w:hAnsi="Arial"/>
        </w:rPr>
        <w:t>5.3</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Pr="00CD10AA" w:rsidRDefault="00F70930">
      <w:pPr>
        <w:pStyle w:val="Titre2"/>
        <w:jc w:val="right"/>
        <w:rPr>
          <w:rFonts w:ascii="Arial" w:hAnsi="Arial" w:cs="Arial"/>
        </w:rPr>
      </w:pPr>
      <w:r w:rsidRPr="00CD10AA">
        <w:rPr>
          <w:rFonts w:ascii="Arial" w:hAnsi="Arial" w:cs="Arial"/>
        </w:rPr>
        <w:t>VIE ASSOCIATIVE ET ACTION CULTURELLE</w:t>
      </w:r>
    </w:p>
    <w:p w:rsidR="005D0829" w:rsidRDefault="005D0829">
      <w:pPr>
        <w:tabs>
          <w:tab w:val="left" w:pos="3261"/>
        </w:tabs>
        <w:ind w:left="2269"/>
        <w:jc w:val="right"/>
        <w:rPr>
          <w:rFonts w:ascii="Arial" w:hAnsi="Arial"/>
          <w:b/>
          <w:sz w:val="22"/>
        </w:rPr>
      </w:pPr>
    </w:p>
    <w:p w:rsidR="004B7576" w:rsidRPr="004B7576" w:rsidRDefault="004B7576" w:rsidP="004B7576">
      <w:pPr>
        <w:pStyle w:val="Retraitcorpsdetexte3"/>
        <w:spacing w:after="0"/>
        <w:ind w:left="284"/>
        <w:jc w:val="right"/>
        <w:rPr>
          <w:rFonts w:ascii="Arial" w:hAnsi="Arial"/>
          <w:b/>
          <w:sz w:val="22"/>
          <w:szCs w:val="22"/>
        </w:rPr>
      </w:pPr>
      <w:r w:rsidRPr="004B7576">
        <w:rPr>
          <w:rFonts w:ascii="Arial" w:hAnsi="Arial"/>
          <w:b/>
          <w:sz w:val="22"/>
          <w:szCs w:val="22"/>
        </w:rPr>
        <w:t>PROGRAMMATION CULTURELLE MUNICIPALE</w:t>
      </w:r>
    </w:p>
    <w:p w:rsidR="004B7576" w:rsidRDefault="004B7576" w:rsidP="00F31D62">
      <w:pPr>
        <w:jc w:val="right"/>
        <w:rPr>
          <w:rFonts w:ascii="Arial" w:hAnsi="Arial"/>
          <w:b/>
          <w:sz w:val="22"/>
          <w:szCs w:val="24"/>
          <w:lang w:eastAsia="en-US"/>
        </w:rPr>
      </w:pPr>
      <w:r>
        <w:rPr>
          <w:rFonts w:ascii="Arial" w:hAnsi="Arial"/>
          <w:b/>
          <w:sz w:val="22"/>
          <w:szCs w:val="24"/>
          <w:lang w:eastAsia="en-US"/>
        </w:rPr>
        <w:t>CONVENTION</w:t>
      </w:r>
      <w:r w:rsidR="00305202">
        <w:rPr>
          <w:rFonts w:ascii="Arial" w:hAnsi="Arial"/>
          <w:b/>
          <w:sz w:val="22"/>
          <w:szCs w:val="24"/>
          <w:lang w:eastAsia="en-US"/>
        </w:rPr>
        <w:t>S</w:t>
      </w:r>
      <w:r>
        <w:rPr>
          <w:rFonts w:ascii="Arial" w:hAnsi="Arial"/>
          <w:b/>
          <w:sz w:val="22"/>
          <w:szCs w:val="24"/>
          <w:lang w:eastAsia="en-US"/>
        </w:rPr>
        <w:t xml:space="preserve"> A PASSER</w:t>
      </w:r>
      <w:r w:rsidRPr="004B7576">
        <w:rPr>
          <w:rFonts w:ascii="Arial" w:hAnsi="Arial"/>
          <w:b/>
          <w:sz w:val="22"/>
          <w:szCs w:val="24"/>
          <w:lang w:eastAsia="en-US"/>
        </w:rPr>
        <w:t xml:space="preserve"> </w:t>
      </w:r>
      <w:r>
        <w:rPr>
          <w:rFonts w:ascii="Arial" w:hAnsi="Arial"/>
          <w:b/>
          <w:sz w:val="22"/>
          <w:szCs w:val="24"/>
          <w:lang w:eastAsia="en-US"/>
        </w:rPr>
        <w:t>POUR L'APPLICATION</w:t>
      </w:r>
    </w:p>
    <w:p w:rsidR="004B7576" w:rsidRDefault="004B7576" w:rsidP="00F31D62">
      <w:pPr>
        <w:jc w:val="right"/>
        <w:rPr>
          <w:rFonts w:ascii="Arial" w:hAnsi="Arial"/>
          <w:b/>
          <w:sz w:val="22"/>
          <w:szCs w:val="24"/>
          <w:lang w:eastAsia="en-US"/>
        </w:rPr>
      </w:pPr>
      <w:r>
        <w:rPr>
          <w:rFonts w:ascii="Arial" w:hAnsi="Arial"/>
          <w:b/>
          <w:sz w:val="22"/>
          <w:szCs w:val="24"/>
          <w:lang w:eastAsia="en-US"/>
        </w:rPr>
        <w:t>DU TARIF "COMITE D'ENTREPRISE"</w:t>
      </w:r>
    </w:p>
    <w:p w:rsidR="00821B92" w:rsidRDefault="004B7576" w:rsidP="00F31D62">
      <w:pPr>
        <w:jc w:val="right"/>
        <w:rPr>
          <w:rFonts w:ascii="Arial" w:hAnsi="Arial"/>
          <w:b/>
          <w:sz w:val="22"/>
          <w:szCs w:val="24"/>
          <w:lang w:eastAsia="en-US"/>
        </w:rPr>
      </w:pPr>
      <w:r>
        <w:rPr>
          <w:rFonts w:ascii="Arial" w:hAnsi="Arial"/>
          <w:b/>
          <w:sz w:val="22"/>
          <w:szCs w:val="24"/>
          <w:lang w:eastAsia="en-US"/>
        </w:rPr>
        <w:t>AUX ADHERENTS DE DEUX ASSOCIATIONS</w:t>
      </w:r>
    </w:p>
    <w:p w:rsidR="00821B92" w:rsidRDefault="002B72F2" w:rsidP="00F31D62">
      <w:pPr>
        <w:jc w:val="right"/>
        <w:rPr>
          <w:rFonts w:ascii="Arial" w:hAnsi="Arial"/>
          <w:b/>
          <w:sz w:val="22"/>
          <w:szCs w:val="24"/>
          <w:lang w:eastAsia="en-US"/>
        </w:rPr>
      </w:pPr>
      <w:r>
        <w:rPr>
          <w:rFonts w:ascii="Arial" w:hAnsi="Arial"/>
          <w:b/>
          <w:sz w:val="22"/>
          <w:szCs w:val="24"/>
          <w:lang w:eastAsia="en-US"/>
        </w:rPr>
        <w:t>APPROBATION</w:t>
      </w:r>
    </w:p>
    <w:p w:rsidR="00F31D62" w:rsidRDefault="00F31D62" w:rsidP="00F31D62">
      <w:pPr>
        <w:ind w:left="1418"/>
        <w:jc w:val="both"/>
        <w:rPr>
          <w:rFonts w:ascii="Arial" w:hAnsi="Arial"/>
          <w:sz w:val="22"/>
        </w:rPr>
      </w:pPr>
    </w:p>
    <w:p w:rsidR="000279EA" w:rsidRDefault="000279EA" w:rsidP="00F31D62">
      <w:pPr>
        <w:ind w:left="1418"/>
        <w:jc w:val="both"/>
        <w:rPr>
          <w:rFonts w:ascii="Arial" w:hAnsi="Arial"/>
          <w:sz w:val="22"/>
        </w:rPr>
      </w:pPr>
    </w:p>
    <w:p w:rsidR="00F31D62" w:rsidRDefault="00F31D62" w:rsidP="00F31D62">
      <w:pPr>
        <w:ind w:left="1418"/>
        <w:jc w:val="both"/>
        <w:rPr>
          <w:rFonts w:ascii="Arial" w:hAnsi="Arial"/>
          <w:sz w:val="22"/>
        </w:rPr>
      </w:pPr>
    </w:p>
    <w:p w:rsidR="000279EA" w:rsidRDefault="001D735C" w:rsidP="00594068">
      <w:pPr>
        <w:ind w:left="1418"/>
        <w:rPr>
          <w:rFonts w:ascii="Arial" w:hAnsi="Arial"/>
          <w:sz w:val="22"/>
        </w:rPr>
      </w:pPr>
      <w:r>
        <w:rPr>
          <w:rFonts w:ascii="Arial" w:hAnsi="Arial"/>
          <w:sz w:val="22"/>
        </w:rPr>
        <w:t>Monsieur le Maire</w:t>
      </w:r>
      <w:r w:rsidR="000279EA">
        <w:rPr>
          <w:rFonts w:ascii="Arial" w:hAnsi="Arial"/>
          <w:sz w:val="22"/>
        </w:rPr>
        <w:t xml:space="preserve"> expose</w:t>
      </w:r>
      <w:r w:rsidR="000279EA" w:rsidRPr="00851475">
        <w:rPr>
          <w:rFonts w:ascii="Arial" w:hAnsi="Arial"/>
          <w:spacing w:val="-20"/>
          <w:sz w:val="22"/>
        </w:rPr>
        <w:t xml:space="preserve"> </w:t>
      </w:r>
      <w:r w:rsidR="000279EA">
        <w:rPr>
          <w:rFonts w:ascii="Arial" w:hAnsi="Arial"/>
          <w:sz w:val="22"/>
        </w:rPr>
        <w:t>à</w:t>
      </w:r>
      <w:r w:rsidR="000279EA" w:rsidRPr="00851475">
        <w:rPr>
          <w:rFonts w:ascii="Arial" w:hAnsi="Arial"/>
          <w:spacing w:val="-20"/>
          <w:sz w:val="22"/>
        </w:rPr>
        <w:t xml:space="preserve"> </w:t>
      </w:r>
      <w:r w:rsidR="000279EA">
        <w:rPr>
          <w:rFonts w:ascii="Arial" w:hAnsi="Arial"/>
          <w:sz w:val="22"/>
        </w:rPr>
        <w:t>l'assemblée</w:t>
      </w:r>
      <w:r w:rsidR="000279EA" w:rsidRPr="00851475">
        <w:rPr>
          <w:rFonts w:ascii="Arial" w:hAnsi="Arial"/>
          <w:spacing w:val="-20"/>
          <w:sz w:val="22"/>
        </w:rPr>
        <w:t xml:space="preserve"> </w:t>
      </w:r>
      <w:r w:rsidR="000279EA">
        <w:rPr>
          <w:rFonts w:ascii="Arial" w:hAnsi="Arial"/>
          <w:sz w:val="22"/>
        </w:rPr>
        <w:t>:</w:t>
      </w:r>
    </w:p>
    <w:p w:rsidR="004B7576" w:rsidRDefault="004B7576" w:rsidP="00F31D62">
      <w:pPr>
        <w:ind w:left="1418"/>
        <w:jc w:val="both"/>
        <w:rPr>
          <w:rFonts w:ascii="Arial" w:hAnsi="Arial"/>
          <w:sz w:val="22"/>
        </w:rPr>
      </w:pPr>
    </w:p>
    <w:p w:rsidR="004B7576" w:rsidRDefault="000279EA" w:rsidP="004B7576">
      <w:pPr>
        <w:pStyle w:val="NormalWeb"/>
        <w:spacing w:before="0" w:beforeAutospacing="0" w:after="0" w:afterAutospacing="0"/>
        <w:ind w:left="1418"/>
        <w:jc w:val="both"/>
        <w:rPr>
          <w:rFonts w:ascii="Arial" w:hAnsi="Arial"/>
          <w:sz w:val="22"/>
          <w:szCs w:val="22"/>
        </w:rPr>
      </w:pPr>
      <w:r>
        <w:rPr>
          <w:rFonts w:ascii="Arial" w:hAnsi="Arial"/>
          <w:b/>
          <w:sz w:val="22"/>
          <w:szCs w:val="22"/>
        </w:rPr>
        <w:t>"</w:t>
      </w:r>
      <w:r w:rsidR="004B7576" w:rsidRPr="008A3863">
        <w:rPr>
          <w:rFonts w:ascii="Arial" w:hAnsi="Arial"/>
          <w:sz w:val="22"/>
          <w:szCs w:val="22"/>
        </w:rPr>
        <w:t xml:space="preserve">Par délibération du 3 février 2011, le </w:t>
      </w:r>
      <w:r w:rsidR="004B7576">
        <w:rPr>
          <w:rFonts w:ascii="Arial" w:hAnsi="Arial"/>
          <w:sz w:val="22"/>
          <w:szCs w:val="22"/>
        </w:rPr>
        <w:t>c</w:t>
      </w:r>
      <w:r w:rsidR="004B7576" w:rsidRPr="008A3863">
        <w:rPr>
          <w:rFonts w:ascii="Arial" w:hAnsi="Arial"/>
          <w:sz w:val="22"/>
          <w:szCs w:val="22"/>
        </w:rPr>
        <w:t>onseil municipal a approuvé la création d’un tarif réduit pour les spectacles organisés par la commune, applicable aux adhérents de structures collectives te</w:t>
      </w:r>
      <w:r w:rsidR="004B7576">
        <w:rPr>
          <w:rFonts w:ascii="Arial" w:hAnsi="Arial"/>
          <w:sz w:val="22"/>
          <w:szCs w:val="22"/>
        </w:rPr>
        <w:t>l</w:t>
      </w:r>
      <w:r w:rsidR="004B7576" w:rsidRPr="008A3863">
        <w:rPr>
          <w:rFonts w:ascii="Arial" w:hAnsi="Arial"/>
          <w:sz w:val="22"/>
          <w:szCs w:val="22"/>
        </w:rPr>
        <w:t>l</w:t>
      </w:r>
      <w:r w:rsidR="004B7576">
        <w:rPr>
          <w:rFonts w:ascii="Arial" w:hAnsi="Arial"/>
          <w:sz w:val="22"/>
          <w:szCs w:val="22"/>
        </w:rPr>
        <w:t>e</w:t>
      </w:r>
      <w:r w:rsidR="004B7576" w:rsidRPr="008A3863">
        <w:rPr>
          <w:rFonts w:ascii="Arial" w:hAnsi="Arial"/>
          <w:sz w:val="22"/>
          <w:szCs w:val="22"/>
        </w:rPr>
        <w:t xml:space="preserve">s que </w:t>
      </w:r>
      <w:r w:rsidR="004B7576">
        <w:rPr>
          <w:rFonts w:ascii="Arial" w:hAnsi="Arial"/>
          <w:sz w:val="22"/>
          <w:szCs w:val="22"/>
        </w:rPr>
        <w:t>c</w:t>
      </w:r>
      <w:r w:rsidR="004B7576" w:rsidRPr="008A3863">
        <w:rPr>
          <w:rFonts w:ascii="Arial" w:hAnsi="Arial"/>
          <w:sz w:val="22"/>
          <w:szCs w:val="22"/>
        </w:rPr>
        <w:t>omités d’entreprises</w:t>
      </w:r>
      <w:r w:rsidR="004B7576">
        <w:rPr>
          <w:rFonts w:ascii="Arial" w:hAnsi="Arial"/>
          <w:sz w:val="22"/>
          <w:szCs w:val="22"/>
        </w:rPr>
        <w:t xml:space="preserve"> et</w:t>
      </w:r>
      <w:r w:rsidR="004B7576" w:rsidRPr="008A3863">
        <w:rPr>
          <w:rFonts w:ascii="Arial" w:hAnsi="Arial"/>
          <w:sz w:val="22"/>
          <w:szCs w:val="22"/>
        </w:rPr>
        <w:t xml:space="preserve"> organismes d’éducation populaire, sous réserve de la conclusion d’une con</w:t>
      </w:r>
      <w:r w:rsidR="004B7576">
        <w:rPr>
          <w:rFonts w:ascii="Arial" w:hAnsi="Arial"/>
          <w:sz w:val="22"/>
          <w:szCs w:val="22"/>
        </w:rPr>
        <w:t xml:space="preserve">vention passée entre ces </w:t>
      </w:r>
      <w:r w:rsidR="004B7576" w:rsidRPr="008A3863">
        <w:rPr>
          <w:rFonts w:ascii="Arial" w:hAnsi="Arial"/>
          <w:sz w:val="22"/>
          <w:szCs w:val="22"/>
        </w:rPr>
        <w:t>structure</w:t>
      </w:r>
      <w:r w:rsidR="004B7576">
        <w:rPr>
          <w:rFonts w:ascii="Arial" w:hAnsi="Arial"/>
          <w:sz w:val="22"/>
          <w:szCs w:val="22"/>
        </w:rPr>
        <w:t>s</w:t>
      </w:r>
      <w:r w:rsidR="004B7576" w:rsidRPr="008A3863">
        <w:rPr>
          <w:rFonts w:ascii="Arial" w:hAnsi="Arial"/>
          <w:sz w:val="22"/>
          <w:szCs w:val="22"/>
        </w:rPr>
        <w:t xml:space="preserve"> et la commune.</w:t>
      </w:r>
    </w:p>
    <w:p w:rsidR="004B7576" w:rsidRDefault="004B7576" w:rsidP="004B7576">
      <w:pPr>
        <w:pStyle w:val="NormalWeb"/>
        <w:spacing w:before="0" w:beforeAutospacing="0" w:after="0" w:afterAutospacing="0"/>
        <w:ind w:left="1418"/>
        <w:jc w:val="both"/>
        <w:rPr>
          <w:rFonts w:ascii="Arial" w:hAnsi="Arial"/>
          <w:sz w:val="22"/>
          <w:szCs w:val="22"/>
        </w:rPr>
      </w:pPr>
    </w:p>
    <w:p w:rsidR="004B7576" w:rsidRDefault="004B7576" w:rsidP="004B7576">
      <w:pPr>
        <w:pStyle w:val="NormalWeb"/>
        <w:spacing w:before="0" w:beforeAutospacing="0" w:after="0" w:afterAutospacing="0"/>
        <w:ind w:left="1418"/>
        <w:jc w:val="both"/>
        <w:rPr>
          <w:rFonts w:ascii="Arial" w:hAnsi="Arial"/>
          <w:sz w:val="22"/>
          <w:szCs w:val="22"/>
        </w:rPr>
      </w:pPr>
      <w:r>
        <w:rPr>
          <w:rFonts w:ascii="Arial" w:hAnsi="Arial"/>
          <w:sz w:val="22"/>
          <w:szCs w:val="22"/>
        </w:rPr>
        <w:t xml:space="preserve">Ce tarif permet actuellement aux adhérents de deux regroupements de comités d’entreprises, </w:t>
      </w:r>
      <w:r w:rsidRPr="00AB1502">
        <w:rPr>
          <w:rFonts w:ascii="Arial" w:hAnsi="Arial"/>
          <w:i/>
          <w:sz w:val="22"/>
          <w:szCs w:val="22"/>
        </w:rPr>
        <w:t>Inter-Loisirs en Roannais</w:t>
      </w:r>
      <w:r>
        <w:rPr>
          <w:rFonts w:ascii="Arial" w:hAnsi="Arial"/>
          <w:sz w:val="22"/>
          <w:szCs w:val="22"/>
        </w:rPr>
        <w:t xml:space="preserve"> et </w:t>
      </w:r>
      <w:r w:rsidRPr="00AB1502">
        <w:rPr>
          <w:rFonts w:ascii="Arial" w:hAnsi="Arial"/>
          <w:i/>
          <w:sz w:val="22"/>
          <w:szCs w:val="22"/>
        </w:rPr>
        <w:t>Travail et Culture en Roannais</w:t>
      </w:r>
      <w:r>
        <w:rPr>
          <w:rFonts w:ascii="Arial" w:hAnsi="Arial"/>
          <w:sz w:val="22"/>
          <w:szCs w:val="22"/>
        </w:rPr>
        <w:t>, de bénéficier d’une réduction de 1 € sur le tarif d’entrée aux spectacles organisés par la commune, actuellement fixé à 10 €.</w:t>
      </w:r>
    </w:p>
    <w:p w:rsidR="004B7576" w:rsidRDefault="004B7576" w:rsidP="004B7576">
      <w:pPr>
        <w:pStyle w:val="NormalWeb"/>
        <w:spacing w:before="0" w:beforeAutospacing="0" w:after="0" w:afterAutospacing="0"/>
        <w:ind w:left="1418"/>
        <w:jc w:val="both"/>
        <w:rPr>
          <w:rFonts w:ascii="Arial" w:hAnsi="Arial"/>
          <w:sz w:val="22"/>
          <w:szCs w:val="22"/>
        </w:rPr>
      </w:pPr>
    </w:p>
    <w:p w:rsidR="004B7576" w:rsidRDefault="004B7576" w:rsidP="004B7576">
      <w:pPr>
        <w:pStyle w:val="NormalWeb"/>
        <w:spacing w:before="0" w:beforeAutospacing="0" w:after="0" w:afterAutospacing="0"/>
        <w:ind w:left="1418"/>
        <w:jc w:val="both"/>
        <w:rPr>
          <w:rFonts w:ascii="Arial" w:hAnsi="Arial"/>
          <w:sz w:val="22"/>
          <w:szCs w:val="22"/>
        </w:rPr>
      </w:pPr>
      <w:r>
        <w:rPr>
          <w:rFonts w:ascii="Arial" w:hAnsi="Arial"/>
          <w:sz w:val="22"/>
          <w:szCs w:val="22"/>
        </w:rPr>
        <w:t>En contrepartie de cette réduction, la structure partenaire s’engage à relayer auprès de ses adhérents, la communication de la commune sur ses spectacles, étant entendu que cela permet de toucher un public plus large que celui touché par les programmes traditionnels ou via le site internet de la commune.</w:t>
      </w:r>
    </w:p>
    <w:p w:rsidR="004B7576" w:rsidRDefault="004B7576" w:rsidP="004B7576">
      <w:pPr>
        <w:pStyle w:val="NormalWeb"/>
        <w:spacing w:before="0" w:beforeAutospacing="0" w:after="0" w:afterAutospacing="0"/>
        <w:ind w:left="1418"/>
        <w:jc w:val="both"/>
        <w:rPr>
          <w:rFonts w:ascii="Arial" w:hAnsi="Arial"/>
          <w:sz w:val="22"/>
          <w:szCs w:val="22"/>
        </w:rPr>
      </w:pPr>
    </w:p>
    <w:p w:rsidR="004B7576" w:rsidRDefault="004B7576" w:rsidP="004B7576">
      <w:pPr>
        <w:pStyle w:val="NormalWeb"/>
        <w:spacing w:before="0" w:beforeAutospacing="0" w:after="0" w:afterAutospacing="0"/>
        <w:ind w:left="1418"/>
        <w:jc w:val="both"/>
        <w:rPr>
          <w:rFonts w:ascii="Arial" w:hAnsi="Arial"/>
          <w:sz w:val="22"/>
          <w:szCs w:val="22"/>
        </w:rPr>
      </w:pPr>
      <w:r>
        <w:rPr>
          <w:rFonts w:ascii="Arial" w:hAnsi="Arial"/>
          <w:sz w:val="22"/>
          <w:szCs w:val="22"/>
        </w:rPr>
        <w:t>Progressivement, ce tarif est utilisé par un plus grand nombre de bénéficiaires (régulièrement 5 ou 6 personnes sur un concert et jusqu’à une quinzaine ou près d’une trentaine sur certaines dates avec des artistes tête d’affiche) et il apparaît opportun d’élargir cet outil auprès de nouvelles structures.</w:t>
      </w:r>
    </w:p>
    <w:p w:rsidR="004B7576" w:rsidRDefault="004B7576" w:rsidP="004B7576">
      <w:pPr>
        <w:pStyle w:val="NormalWeb"/>
        <w:spacing w:before="0" w:beforeAutospacing="0" w:after="0" w:afterAutospacing="0"/>
        <w:ind w:left="1418"/>
        <w:jc w:val="both"/>
        <w:rPr>
          <w:rFonts w:ascii="Arial" w:hAnsi="Arial"/>
          <w:sz w:val="22"/>
          <w:szCs w:val="22"/>
        </w:rPr>
      </w:pPr>
    </w:p>
    <w:p w:rsidR="004B7576" w:rsidRPr="000279EA" w:rsidRDefault="004B7576" w:rsidP="004B7576">
      <w:pPr>
        <w:pStyle w:val="NormalWeb"/>
        <w:spacing w:before="0" w:beforeAutospacing="0" w:after="0" w:afterAutospacing="0"/>
        <w:ind w:left="1418"/>
        <w:jc w:val="both"/>
        <w:rPr>
          <w:rFonts w:ascii="Arial" w:hAnsi="Arial"/>
          <w:b/>
          <w:sz w:val="22"/>
          <w:szCs w:val="22"/>
        </w:rPr>
      </w:pPr>
      <w:r>
        <w:rPr>
          <w:rFonts w:ascii="Arial" w:hAnsi="Arial"/>
          <w:sz w:val="22"/>
          <w:szCs w:val="22"/>
        </w:rPr>
        <w:t xml:space="preserve">Ainsi, il est proposé d’élargir ce dispositif à deux </w:t>
      </w:r>
      <w:r w:rsidRPr="008A3863">
        <w:rPr>
          <w:rFonts w:ascii="Arial" w:hAnsi="Arial"/>
          <w:sz w:val="22"/>
          <w:szCs w:val="22"/>
        </w:rPr>
        <w:t>associations culturelles,</w:t>
      </w:r>
      <w:r>
        <w:rPr>
          <w:rFonts w:ascii="Arial" w:hAnsi="Arial"/>
          <w:sz w:val="22"/>
          <w:szCs w:val="22"/>
        </w:rPr>
        <w:t xml:space="preserve"> </w:t>
      </w:r>
      <w:r w:rsidRPr="00AB1502">
        <w:rPr>
          <w:rFonts w:ascii="Arial" w:hAnsi="Arial"/>
          <w:i/>
          <w:sz w:val="22"/>
          <w:szCs w:val="22"/>
        </w:rPr>
        <w:t xml:space="preserve">Le </w:t>
      </w:r>
      <w:r>
        <w:rPr>
          <w:rFonts w:ascii="Arial" w:hAnsi="Arial"/>
          <w:i/>
          <w:sz w:val="22"/>
          <w:szCs w:val="22"/>
        </w:rPr>
        <w:t>P</w:t>
      </w:r>
      <w:r w:rsidRPr="00AB1502">
        <w:rPr>
          <w:rFonts w:ascii="Arial" w:hAnsi="Arial"/>
          <w:i/>
          <w:sz w:val="22"/>
          <w:szCs w:val="22"/>
        </w:rPr>
        <w:t>apillon Bleu</w:t>
      </w:r>
      <w:r>
        <w:rPr>
          <w:rFonts w:ascii="Arial" w:hAnsi="Arial"/>
          <w:sz w:val="22"/>
          <w:szCs w:val="22"/>
        </w:rPr>
        <w:t xml:space="preserve"> et </w:t>
      </w:r>
      <w:r w:rsidRPr="00AB1502">
        <w:rPr>
          <w:rFonts w:ascii="Arial" w:hAnsi="Arial"/>
          <w:i/>
          <w:sz w:val="22"/>
          <w:szCs w:val="22"/>
        </w:rPr>
        <w:t>Canal Jazz</w:t>
      </w:r>
      <w:r>
        <w:rPr>
          <w:rFonts w:ascii="Arial" w:hAnsi="Arial"/>
          <w:sz w:val="22"/>
          <w:szCs w:val="22"/>
        </w:rPr>
        <w:t>, actives dans le domaine musical et fédérant un public qui ne regroupe que partiellement celui qui fréquente actuellement les spectacles organisés par la commune.</w:t>
      </w:r>
      <w:r w:rsidR="000279EA">
        <w:rPr>
          <w:rFonts w:ascii="Arial" w:hAnsi="Arial"/>
          <w:b/>
          <w:sz w:val="22"/>
          <w:szCs w:val="22"/>
        </w:rPr>
        <w:t>"</w:t>
      </w:r>
    </w:p>
    <w:p w:rsidR="004B7576" w:rsidRDefault="004B7576" w:rsidP="004B7576">
      <w:pPr>
        <w:pStyle w:val="NormalWeb"/>
        <w:spacing w:before="0" w:beforeAutospacing="0" w:after="0" w:afterAutospacing="0"/>
        <w:ind w:left="1418"/>
        <w:jc w:val="both"/>
        <w:rPr>
          <w:rFonts w:ascii="Arial" w:hAnsi="Arial"/>
          <w:sz w:val="22"/>
          <w:szCs w:val="22"/>
        </w:rPr>
      </w:pPr>
    </w:p>
    <w:p w:rsidR="000279EA" w:rsidRDefault="000279EA" w:rsidP="0015752D">
      <w:pPr>
        <w:ind w:left="1418"/>
        <w:jc w:val="both"/>
        <w:rPr>
          <w:rFonts w:ascii="Arial" w:hAnsi="Arial"/>
          <w:sz w:val="22"/>
          <w:szCs w:val="22"/>
        </w:rPr>
      </w:pPr>
      <w:r>
        <w:rPr>
          <w:rFonts w:ascii="Arial" w:hAnsi="Arial"/>
          <w:sz w:val="22"/>
          <w:szCs w:val="22"/>
        </w:rPr>
        <w:t>Vu le Code général des collectivités territoriales ;</w:t>
      </w:r>
    </w:p>
    <w:p w:rsidR="000279EA" w:rsidRPr="00421142" w:rsidRDefault="000279EA" w:rsidP="0015752D">
      <w:pPr>
        <w:ind w:left="1418"/>
        <w:jc w:val="both"/>
        <w:rPr>
          <w:rFonts w:ascii="Arial" w:hAnsi="Arial"/>
          <w:sz w:val="12"/>
          <w:szCs w:val="12"/>
        </w:rPr>
      </w:pPr>
    </w:p>
    <w:p w:rsidR="000279EA" w:rsidRDefault="000279EA" w:rsidP="0015752D">
      <w:pPr>
        <w:ind w:left="1418"/>
        <w:jc w:val="both"/>
        <w:rPr>
          <w:rFonts w:ascii="Arial" w:hAnsi="Arial"/>
          <w:sz w:val="22"/>
          <w:szCs w:val="22"/>
        </w:rPr>
      </w:pPr>
      <w:r>
        <w:rPr>
          <w:rFonts w:ascii="Arial" w:hAnsi="Arial"/>
          <w:sz w:val="22"/>
          <w:szCs w:val="22"/>
        </w:rPr>
        <w:t>Après en avoir délibéré, le conseil municipal, à l'unanimité :</w:t>
      </w:r>
    </w:p>
    <w:p w:rsidR="004B7576" w:rsidRDefault="000279EA" w:rsidP="004B7576">
      <w:pPr>
        <w:pStyle w:val="NormalWeb"/>
        <w:numPr>
          <w:ilvl w:val="0"/>
          <w:numId w:val="19"/>
        </w:numPr>
        <w:spacing w:before="120" w:beforeAutospacing="0" w:after="0" w:afterAutospacing="0"/>
        <w:ind w:left="1702" w:hanging="284"/>
        <w:jc w:val="both"/>
        <w:rPr>
          <w:rFonts w:ascii="Arial" w:hAnsi="Arial"/>
          <w:sz w:val="22"/>
          <w:szCs w:val="22"/>
        </w:rPr>
      </w:pPr>
      <w:r>
        <w:rPr>
          <w:rFonts w:ascii="Arial" w:hAnsi="Arial"/>
          <w:sz w:val="22"/>
          <w:szCs w:val="22"/>
        </w:rPr>
        <w:t>approuve</w:t>
      </w:r>
      <w:r w:rsidR="004B7576">
        <w:rPr>
          <w:rFonts w:ascii="Arial" w:hAnsi="Arial"/>
          <w:sz w:val="22"/>
          <w:szCs w:val="22"/>
        </w:rPr>
        <w:t xml:space="preserve"> les conventions à passer avec ces deux associations ;</w:t>
      </w:r>
    </w:p>
    <w:p w:rsidR="004B7576" w:rsidRDefault="004B7576" w:rsidP="004B7576">
      <w:pPr>
        <w:pStyle w:val="NormalWeb"/>
        <w:numPr>
          <w:ilvl w:val="0"/>
          <w:numId w:val="19"/>
        </w:numPr>
        <w:spacing w:before="120" w:beforeAutospacing="0" w:after="0" w:afterAutospacing="0"/>
        <w:ind w:left="1702" w:hanging="284"/>
        <w:jc w:val="both"/>
        <w:rPr>
          <w:rFonts w:ascii="Arial" w:hAnsi="Arial"/>
          <w:sz w:val="22"/>
          <w:szCs w:val="22"/>
        </w:rPr>
      </w:pPr>
      <w:r>
        <w:rPr>
          <w:rFonts w:ascii="Arial" w:hAnsi="Arial"/>
          <w:sz w:val="22"/>
          <w:szCs w:val="22"/>
        </w:rPr>
        <w:t>a</w:t>
      </w:r>
      <w:r w:rsidR="00B30B0F">
        <w:rPr>
          <w:rFonts w:ascii="Arial" w:hAnsi="Arial"/>
          <w:sz w:val="22"/>
          <w:szCs w:val="22"/>
        </w:rPr>
        <w:t>utorise le maire à les signer.</w:t>
      </w:r>
    </w:p>
    <w:p w:rsidR="004B7576" w:rsidRDefault="004B7576" w:rsidP="004B7576">
      <w:pPr>
        <w:pStyle w:val="Retraitcorpsdetexte2"/>
        <w:tabs>
          <w:tab w:val="left" w:pos="5524"/>
        </w:tabs>
        <w:ind w:left="1418" w:firstLine="0"/>
        <w:rPr>
          <w:rFonts w:ascii="Arial" w:hAnsi="Arial" w:cs="Arial"/>
        </w:rPr>
      </w:pPr>
    </w:p>
    <w:p w:rsidR="00B30B0F" w:rsidRDefault="00B30B0F" w:rsidP="004B7576">
      <w:pPr>
        <w:pStyle w:val="Retraitcorpsdetexte2"/>
        <w:tabs>
          <w:tab w:val="left" w:pos="5524"/>
        </w:tabs>
        <w:ind w:left="1418" w:firstLine="0"/>
        <w:rPr>
          <w:rFonts w:ascii="Arial" w:hAnsi="Arial" w:cs="Arial"/>
        </w:rPr>
      </w:pPr>
    </w:p>
    <w:p w:rsidR="00B30B0F" w:rsidRPr="002B72F2" w:rsidRDefault="00B30B0F" w:rsidP="004B7576">
      <w:pPr>
        <w:pStyle w:val="Retraitcorpsdetexte2"/>
        <w:tabs>
          <w:tab w:val="left" w:pos="5524"/>
        </w:tabs>
        <w:ind w:left="1418" w:firstLine="0"/>
        <w:rPr>
          <w:rFonts w:ascii="Arial" w:hAnsi="Arial" w:cs="Arial"/>
        </w:rPr>
      </w:pPr>
    </w:p>
    <w:sectPr w:rsidR="00B30B0F" w:rsidRPr="002B72F2" w:rsidSect="002B72F2">
      <w:headerReference w:type="even" r:id="rId8"/>
      <w:headerReference w:type="default" r:id="rId9"/>
      <w:pgSz w:w="11907" w:h="16840" w:code="9"/>
      <w:pgMar w:top="454"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C9" w:rsidRDefault="008760C9">
      <w:r>
        <w:separator/>
      </w:r>
    </w:p>
  </w:endnote>
  <w:endnote w:type="continuationSeparator" w:id="0">
    <w:p w:rsidR="008760C9" w:rsidRDefault="008760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C9" w:rsidRDefault="008760C9">
      <w:r>
        <w:separator/>
      </w:r>
    </w:p>
  </w:footnote>
  <w:footnote w:type="continuationSeparator" w:id="0">
    <w:p w:rsidR="008760C9" w:rsidRDefault="00876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D5148B" w:rsidRDefault="008760C9"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CD432E" w:rsidRDefault="008760C9"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1DD"/>
    <w:multiLevelType w:val="hybridMultilevel"/>
    <w:tmpl w:val="0600924C"/>
    <w:lvl w:ilvl="0" w:tplc="624C7D08">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57F37A2"/>
    <w:multiLevelType w:val="hybridMultilevel"/>
    <w:tmpl w:val="E0329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6A326C"/>
    <w:multiLevelType w:val="hybridMultilevel"/>
    <w:tmpl w:val="187C94B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6">
    <w:nsid w:val="2D44560F"/>
    <w:multiLevelType w:val="hybridMultilevel"/>
    <w:tmpl w:val="794E2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791737"/>
    <w:multiLevelType w:val="singleLevel"/>
    <w:tmpl w:val="040C000F"/>
    <w:lvl w:ilvl="0">
      <w:start w:val="1"/>
      <w:numFmt w:val="decimal"/>
      <w:lvlText w:val="%1."/>
      <w:lvlJc w:val="left"/>
      <w:pPr>
        <w:tabs>
          <w:tab w:val="num" w:pos="360"/>
        </w:tabs>
        <w:ind w:left="360" w:hanging="360"/>
      </w:pPr>
    </w:lvl>
  </w:abstractNum>
  <w:abstractNum w:abstractNumId="8">
    <w:nsid w:val="45AA5895"/>
    <w:multiLevelType w:val="hybridMultilevel"/>
    <w:tmpl w:val="313E6C6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0">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6FF42EB"/>
    <w:multiLevelType w:val="hybridMultilevel"/>
    <w:tmpl w:val="F0601C9C"/>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6B3E7B57"/>
    <w:multiLevelType w:val="hybridMultilevel"/>
    <w:tmpl w:val="0A281E62"/>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3">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nsid w:val="73C934B8"/>
    <w:multiLevelType w:val="hybridMultilevel"/>
    <w:tmpl w:val="7918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8">
    <w:nsid w:val="77F255C3"/>
    <w:multiLevelType w:val="hybridMultilevel"/>
    <w:tmpl w:val="BCACAF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14"/>
  </w:num>
  <w:num w:numId="5">
    <w:abstractNumId w:val="10"/>
  </w:num>
  <w:num w:numId="6">
    <w:abstractNumId w:val="5"/>
  </w:num>
  <w:num w:numId="7">
    <w:abstractNumId w:val="9"/>
  </w:num>
  <w:num w:numId="8">
    <w:abstractNumId w:val="15"/>
  </w:num>
  <w:num w:numId="9">
    <w:abstractNumId w:val="17"/>
  </w:num>
  <w:num w:numId="10">
    <w:abstractNumId w:val="16"/>
  </w:num>
  <w:num w:numId="11">
    <w:abstractNumId w:val="13"/>
  </w:num>
  <w:num w:numId="12">
    <w:abstractNumId w:val="18"/>
  </w:num>
  <w:num w:numId="13">
    <w:abstractNumId w:val="11"/>
  </w:num>
  <w:num w:numId="14">
    <w:abstractNumId w:val="0"/>
  </w:num>
  <w:num w:numId="15">
    <w:abstractNumId w:val="12"/>
  </w:num>
  <w:num w:numId="16">
    <w:abstractNumId w:val="6"/>
  </w:num>
  <w:num w:numId="17">
    <w:abstractNumId w:val="4"/>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07832"/>
    <w:rsid w:val="00010E06"/>
    <w:rsid w:val="00014D62"/>
    <w:rsid w:val="000166BD"/>
    <w:rsid w:val="00016E29"/>
    <w:rsid w:val="00020B23"/>
    <w:rsid w:val="00022B57"/>
    <w:rsid w:val="0002578F"/>
    <w:rsid w:val="00025B06"/>
    <w:rsid w:val="000279EA"/>
    <w:rsid w:val="000312DD"/>
    <w:rsid w:val="00036809"/>
    <w:rsid w:val="00036BC2"/>
    <w:rsid w:val="00046D16"/>
    <w:rsid w:val="0004777A"/>
    <w:rsid w:val="00052C43"/>
    <w:rsid w:val="00054B7B"/>
    <w:rsid w:val="00055B64"/>
    <w:rsid w:val="00055FF6"/>
    <w:rsid w:val="00062F12"/>
    <w:rsid w:val="000774C3"/>
    <w:rsid w:val="000819F9"/>
    <w:rsid w:val="00081FAB"/>
    <w:rsid w:val="00082349"/>
    <w:rsid w:val="000832BA"/>
    <w:rsid w:val="00085EC1"/>
    <w:rsid w:val="00087831"/>
    <w:rsid w:val="000B1AA8"/>
    <w:rsid w:val="000B1D87"/>
    <w:rsid w:val="000B3DB6"/>
    <w:rsid w:val="000B59D5"/>
    <w:rsid w:val="000B5AAE"/>
    <w:rsid w:val="000B7140"/>
    <w:rsid w:val="000B719D"/>
    <w:rsid w:val="000D221F"/>
    <w:rsid w:val="000D36E2"/>
    <w:rsid w:val="000E0D43"/>
    <w:rsid w:val="000E16C4"/>
    <w:rsid w:val="000E2E63"/>
    <w:rsid w:val="000E6369"/>
    <w:rsid w:val="000E77C0"/>
    <w:rsid w:val="000F0366"/>
    <w:rsid w:val="000F52BF"/>
    <w:rsid w:val="001017DE"/>
    <w:rsid w:val="0010424D"/>
    <w:rsid w:val="00104FD4"/>
    <w:rsid w:val="00111AA5"/>
    <w:rsid w:val="001144C6"/>
    <w:rsid w:val="0011658A"/>
    <w:rsid w:val="00122CC7"/>
    <w:rsid w:val="00127011"/>
    <w:rsid w:val="001309F1"/>
    <w:rsid w:val="001352C5"/>
    <w:rsid w:val="0014225D"/>
    <w:rsid w:val="00154461"/>
    <w:rsid w:val="00155E86"/>
    <w:rsid w:val="0015749E"/>
    <w:rsid w:val="00165738"/>
    <w:rsid w:val="00172CBE"/>
    <w:rsid w:val="00172D5D"/>
    <w:rsid w:val="0017482C"/>
    <w:rsid w:val="001753C3"/>
    <w:rsid w:val="00184472"/>
    <w:rsid w:val="001868B4"/>
    <w:rsid w:val="001935E7"/>
    <w:rsid w:val="001A1A0A"/>
    <w:rsid w:val="001A2B32"/>
    <w:rsid w:val="001A38BA"/>
    <w:rsid w:val="001A5EB4"/>
    <w:rsid w:val="001B6D72"/>
    <w:rsid w:val="001C30A0"/>
    <w:rsid w:val="001C3A38"/>
    <w:rsid w:val="001D1DB4"/>
    <w:rsid w:val="001D735C"/>
    <w:rsid w:val="001E0C12"/>
    <w:rsid w:val="001E5777"/>
    <w:rsid w:val="001E5A41"/>
    <w:rsid w:val="001E6F3D"/>
    <w:rsid w:val="001F2D1F"/>
    <w:rsid w:val="001F5280"/>
    <w:rsid w:val="001F5D6E"/>
    <w:rsid w:val="0020420C"/>
    <w:rsid w:val="002051A1"/>
    <w:rsid w:val="00210CE9"/>
    <w:rsid w:val="00211339"/>
    <w:rsid w:val="0021763E"/>
    <w:rsid w:val="00225A3A"/>
    <w:rsid w:val="00227136"/>
    <w:rsid w:val="00231FB9"/>
    <w:rsid w:val="002344D3"/>
    <w:rsid w:val="0024792D"/>
    <w:rsid w:val="00251837"/>
    <w:rsid w:val="002524D5"/>
    <w:rsid w:val="00260B94"/>
    <w:rsid w:val="002638E5"/>
    <w:rsid w:val="00264CFC"/>
    <w:rsid w:val="00266598"/>
    <w:rsid w:val="00267A09"/>
    <w:rsid w:val="00267EED"/>
    <w:rsid w:val="00276A88"/>
    <w:rsid w:val="00277F78"/>
    <w:rsid w:val="0028302C"/>
    <w:rsid w:val="002835F2"/>
    <w:rsid w:val="00283ECE"/>
    <w:rsid w:val="00286746"/>
    <w:rsid w:val="00297CB8"/>
    <w:rsid w:val="002A7FA0"/>
    <w:rsid w:val="002B02A0"/>
    <w:rsid w:val="002B1C01"/>
    <w:rsid w:val="002B23AB"/>
    <w:rsid w:val="002B6992"/>
    <w:rsid w:val="002B6D6F"/>
    <w:rsid w:val="002B72F2"/>
    <w:rsid w:val="002C46AC"/>
    <w:rsid w:val="002C49E6"/>
    <w:rsid w:val="002C6715"/>
    <w:rsid w:val="002D532C"/>
    <w:rsid w:val="002D5AC9"/>
    <w:rsid w:val="002F3A89"/>
    <w:rsid w:val="002F3EC7"/>
    <w:rsid w:val="002F627B"/>
    <w:rsid w:val="003016C9"/>
    <w:rsid w:val="00305202"/>
    <w:rsid w:val="00305783"/>
    <w:rsid w:val="00317B53"/>
    <w:rsid w:val="00322FD4"/>
    <w:rsid w:val="00323F5E"/>
    <w:rsid w:val="00324257"/>
    <w:rsid w:val="00324F03"/>
    <w:rsid w:val="003250B0"/>
    <w:rsid w:val="00326BC1"/>
    <w:rsid w:val="0033183F"/>
    <w:rsid w:val="00331ADC"/>
    <w:rsid w:val="003322BE"/>
    <w:rsid w:val="003343B9"/>
    <w:rsid w:val="00336857"/>
    <w:rsid w:val="00336AD8"/>
    <w:rsid w:val="0033737C"/>
    <w:rsid w:val="00342A1E"/>
    <w:rsid w:val="00343969"/>
    <w:rsid w:val="0034789C"/>
    <w:rsid w:val="0035031B"/>
    <w:rsid w:val="00352ED8"/>
    <w:rsid w:val="0035304C"/>
    <w:rsid w:val="00355182"/>
    <w:rsid w:val="00356422"/>
    <w:rsid w:val="00356EAE"/>
    <w:rsid w:val="00357280"/>
    <w:rsid w:val="00363320"/>
    <w:rsid w:val="00363E4B"/>
    <w:rsid w:val="00365206"/>
    <w:rsid w:val="00366BD7"/>
    <w:rsid w:val="00370B1E"/>
    <w:rsid w:val="0037257F"/>
    <w:rsid w:val="00376D47"/>
    <w:rsid w:val="003815AF"/>
    <w:rsid w:val="003855DF"/>
    <w:rsid w:val="003856B9"/>
    <w:rsid w:val="00385AE4"/>
    <w:rsid w:val="00390399"/>
    <w:rsid w:val="0039313A"/>
    <w:rsid w:val="003B2522"/>
    <w:rsid w:val="003B3A73"/>
    <w:rsid w:val="003B58FC"/>
    <w:rsid w:val="003C27B7"/>
    <w:rsid w:val="003C6816"/>
    <w:rsid w:val="003C7378"/>
    <w:rsid w:val="003D1746"/>
    <w:rsid w:val="003D2B0A"/>
    <w:rsid w:val="003D3C3A"/>
    <w:rsid w:val="003D65FC"/>
    <w:rsid w:val="003E7964"/>
    <w:rsid w:val="0040137B"/>
    <w:rsid w:val="00404A59"/>
    <w:rsid w:val="00407C9C"/>
    <w:rsid w:val="00411B0E"/>
    <w:rsid w:val="00423CB6"/>
    <w:rsid w:val="0042690B"/>
    <w:rsid w:val="00426D98"/>
    <w:rsid w:val="00426F20"/>
    <w:rsid w:val="00433F66"/>
    <w:rsid w:val="00444A24"/>
    <w:rsid w:val="00447E34"/>
    <w:rsid w:val="00456AD8"/>
    <w:rsid w:val="00461C9A"/>
    <w:rsid w:val="00463EE5"/>
    <w:rsid w:val="004641C0"/>
    <w:rsid w:val="004667C3"/>
    <w:rsid w:val="0046700B"/>
    <w:rsid w:val="00471D70"/>
    <w:rsid w:val="004751DE"/>
    <w:rsid w:val="00476ED7"/>
    <w:rsid w:val="00483791"/>
    <w:rsid w:val="00496801"/>
    <w:rsid w:val="00497B76"/>
    <w:rsid w:val="00497FA1"/>
    <w:rsid w:val="00497FEA"/>
    <w:rsid w:val="004A0746"/>
    <w:rsid w:val="004A082F"/>
    <w:rsid w:val="004A3998"/>
    <w:rsid w:val="004A6F86"/>
    <w:rsid w:val="004B5200"/>
    <w:rsid w:val="004B6BC5"/>
    <w:rsid w:val="004B7576"/>
    <w:rsid w:val="004C20E3"/>
    <w:rsid w:val="004C3B8B"/>
    <w:rsid w:val="004C44AB"/>
    <w:rsid w:val="004C6750"/>
    <w:rsid w:val="004D1E41"/>
    <w:rsid w:val="004D3EAE"/>
    <w:rsid w:val="004D530C"/>
    <w:rsid w:val="004F0DED"/>
    <w:rsid w:val="004F1B26"/>
    <w:rsid w:val="00513059"/>
    <w:rsid w:val="005154FD"/>
    <w:rsid w:val="00515885"/>
    <w:rsid w:val="00516FC3"/>
    <w:rsid w:val="005172A8"/>
    <w:rsid w:val="00522970"/>
    <w:rsid w:val="00524A10"/>
    <w:rsid w:val="00533F13"/>
    <w:rsid w:val="00535FF8"/>
    <w:rsid w:val="00544C03"/>
    <w:rsid w:val="005534D2"/>
    <w:rsid w:val="0055469D"/>
    <w:rsid w:val="005550DC"/>
    <w:rsid w:val="005579DB"/>
    <w:rsid w:val="00563233"/>
    <w:rsid w:val="005644D9"/>
    <w:rsid w:val="005823E9"/>
    <w:rsid w:val="00587F42"/>
    <w:rsid w:val="00591436"/>
    <w:rsid w:val="00594068"/>
    <w:rsid w:val="005943B9"/>
    <w:rsid w:val="005B43C8"/>
    <w:rsid w:val="005C201F"/>
    <w:rsid w:val="005C4B1C"/>
    <w:rsid w:val="005C57F5"/>
    <w:rsid w:val="005C721A"/>
    <w:rsid w:val="005D0829"/>
    <w:rsid w:val="005D2C96"/>
    <w:rsid w:val="005E11C0"/>
    <w:rsid w:val="005E3A74"/>
    <w:rsid w:val="005F10E2"/>
    <w:rsid w:val="005F4236"/>
    <w:rsid w:val="005F67B8"/>
    <w:rsid w:val="005F7A50"/>
    <w:rsid w:val="005F7DFF"/>
    <w:rsid w:val="006000AE"/>
    <w:rsid w:val="00610BB8"/>
    <w:rsid w:val="006212A0"/>
    <w:rsid w:val="00622D8C"/>
    <w:rsid w:val="00625EF6"/>
    <w:rsid w:val="00626C74"/>
    <w:rsid w:val="00640A87"/>
    <w:rsid w:val="00641F7A"/>
    <w:rsid w:val="00643336"/>
    <w:rsid w:val="006458EE"/>
    <w:rsid w:val="006520D2"/>
    <w:rsid w:val="00653AE1"/>
    <w:rsid w:val="00660004"/>
    <w:rsid w:val="006700E2"/>
    <w:rsid w:val="00670723"/>
    <w:rsid w:val="0068484C"/>
    <w:rsid w:val="00684DF9"/>
    <w:rsid w:val="00686C64"/>
    <w:rsid w:val="00690C2C"/>
    <w:rsid w:val="00696D5A"/>
    <w:rsid w:val="006A36BA"/>
    <w:rsid w:val="006C7D2A"/>
    <w:rsid w:val="006E0518"/>
    <w:rsid w:val="006E0610"/>
    <w:rsid w:val="006E1B01"/>
    <w:rsid w:val="006E6183"/>
    <w:rsid w:val="006E6D15"/>
    <w:rsid w:val="006F1095"/>
    <w:rsid w:val="006F587C"/>
    <w:rsid w:val="006F6789"/>
    <w:rsid w:val="006F72BB"/>
    <w:rsid w:val="00700BD8"/>
    <w:rsid w:val="007058B0"/>
    <w:rsid w:val="00707F35"/>
    <w:rsid w:val="00711FA7"/>
    <w:rsid w:val="00726273"/>
    <w:rsid w:val="0072789D"/>
    <w:rsid w:val="00730129"/>
    <w:rsid w:val="007311F7"/>
    <w:rsid w:val="00733292"/>
    <w:rsid w:val="00736094"/>
    <w:rsid w:val="00750BBC"/>
    <w:rsid w:val="0075258B"/>
    <w:rsid w:val="00753E89"/>
    <w:rsid w:val="00754E96"/>
    <w:rsid w:val="00761E22"/>
    <w:rsid w:val="00762F2B"/>
    <w:rsid w:val="00763107"/>
    <w:rsid w:val="00763E59"/>
    <w:rsid w:val="00774393"/>
    <w:rsid w:val="00782E70"/>
    <w:rsid w:val="0078404D"/>
    <w:rsid w:val="00787A4B"/>
    <w:rsid w:val="00794262"/>
    <w:rsid w:val="00797015"/>
    <w:rsid w:val="007A3D13"/>
    <w:rsid w:val="007B2CF4"/>
    <w:rsid w:val="007B3ED2"/>
    <w:rsid w:val="007C03D7"/>
    <w:rsid w:val="007C1CBE"/>
    <w:rsid w:val="007C3003"/>
    <w:rsid w:val="007C43A3"/>
    <w:rsid w:val="007C6354"/>
    <w:rsid w:val="007D5139"/>
    <w:rsid w:val="0080055F"/>
    <w:rsid w:val="00803224"/>
    <w:rsid w:val="00807DBC"/>
    <w:rsid w:val="00816CF2"/>
    <w:rsid w:val="00821B92"/>
    <w:rsid w:val="00821E71"/>
    <w:rsid w:val="008243A3"/>
    <w:rsid w:val="00830929"/>
    <w:rsid w:val="00833069"/>
    <w:rsid w:val="0083559D"/>
    <w:rsid w:val="00836262"/>
    <w:rsid w:val="008416EB"/>
    <w:rsid w:val="00842351"/>
    <w:rsid w:val="008473DC"/>
    <w:rsid w:val="0085144B"/>
    <w:rsid w:val="0085368C"/>
    <w:rsid w:val="00863784"/>
    <w:rsid w:val="00863BC4"/>
    <w:rsid w:val="00864253"/>
    <w:rsid w:val="008738CC"/>
    <w:rsid w:val="008760C9"/>
    <w:rsid w:val="0088620D"/>
    <w:rsid w:val="00887141"/>
    <w:rsid w:val="00893909"/>
    <w:rsid w:val="00895648"/>
    <w:rsid w:val="008A14C5"/>
    <w:rsid w:val="008B04D8"/>
    <w:rsid w:val="008B4281"/>
    <w:rsid w:val="008B5A33"/>
    <w:rsid w:val="008B6FF9"/>
    <w:rsid w:val="008C2340"/>
    <w:rsid w:val="008C32BA"/>
    <w:rsid w:val="008C784B"/>
    <w:rsid w:val="008E116A"/>
    <w:rsid w:val="008E7999"/>
    <w:rsid w:val="008F7D18"/>
    <w:rsid w:val="00900DA5"/>
    <w:rsid w:val="00906BF8"/>
    <w:rsid w:val="00907C4E"/>
    <w:rsid w:val="009123FC"/>
    <w:rsid w:val="0091377B"/>
    <w:rsid w:val="0091455F"/>
    <w:rsid w:val="00914639"/>
    <w:rsid w:val="00916C48"/>
    <w:rsid w:val="00925E4D"/>
    <w:rsid w:val="00943BA4"/>
    <w:rsid w:val="00947AE5"/>
    <w:rsid w:val="00951149"/>
    <w:rsid w:val="00953A22"/>
    <w:rsid w:val="0095410A"/>
    <w:rsid w:val="009833EC"/>
    <w:rsid w:val="00990062"/>
    <w:rsid w:val="00990964"/>
    <w:rsid w:val="00990CB3"/>
    <w:rsid w:val="0099218B"/>
    <w:rsid w:val="009940DD"/>
    <w:rsid w:val="009A222B"/>
    <w:rsid w:val="009A22F4"/>
    <w:rsid w:val="009B1BDE"/>
    <w:rsid w:val="009B1C14"/>
    <w:rsid w:val="009B4E6C"/>
    <w:rsid w:val="009C306C"/>
    <w:rsid w:val="009C5C6E"/>
    <w:rsid w:val="009D1D0B"/>
    <w:rsid w:val="009D6048"/>
    <w:rsid w:val="009E0038"/>
    <w:rsid w:val="009E3426"/>
    <w:rsid w:val="009E6F8C"/>
    <w:rsid w:val="00A04DDC"/>
    <w:rsid w:val="00A12A80"/>
    <w:rsid w:val="00A14463"/>
    <w:rsid w:val="00A24D61"/>
    <w:rsid w:val="00A2559D"/>
    <w:rsid w:val="00A33AB2"/>
    <w:rsid w:val="00A37A1F"/>
    <w:rsid w:val="00A42C92"/>
    <w:rsid w:val="00A450B7"/>
    <w:rsid w:val="00A512FF"/>
    <w:rsid w:val="00A570FA"/>
    <w:rsid w:val="00A64051"/>
    <w:rsid w:val="00A642AC"/>
    <w:rsid w:val="00A64831"/>
    <w:rsid w:val="00A73C75"/>
    <w:rsid w:val="00A76075"/>
    <w:rsid w:val="00A77A36"/>
    <w:rsid w:val="00A802E7"/>
    <w:rsid w:val="00A86ED7"/>
    <w:rsid w:val="00AA2202"/>
    <w:rsid w:val="00AA5758"/>
    <w:rsid w:val="00AA6EE8"/>
    <w:rsid w:val="00AB2A5F"/>
    <w:rsid w:val="00AB513F"/>
    <w:rsid w:val="00AE3774"/>
    <w:rsid w:val="00AF236D"/>
    <w:rsid w:val="00AF490F"/>
    <w:rsid w:val="00AF4C26"/>
    <w:rsid w:val="00B043C0"/>
    <w:rsid w:val="00B04445"/>
    <w:rsid w:val="00B06120"/>
    <w:rsid w:val="00B10E73"/>
    <w:rsid w:val="00B14162"/>
    <w:rsid w:val="00B14D7F"/>
    <w:rsid w:val="00B2045C"/>
    <w:rsid w:val="00B20DC1"/>
    <w:rsid w:val="00B2126E"/>
    <w:rsid w:val="00B21CCC"/>
    <w:rsid w:val="00B30B0F"/>
    <w:rsid w:val="00B3129A"/>
    <w:rsid w:val="00B33448"/>
    <w:rsid w:val="00B611DB"/>
    <w:rsid w:val="00B7100A"/>
    <w:rsid w:val="00B74848"/>
    <w:rsid w:val="00B76158"/>
    <w:rsid w:val="00B776CB"/>
    <w:rsid w:val="00B80BCA"/>
    <w:rsid w:val="00B81824"/>
    <w:rsid w:val="00B86891"/>
    <w:rsid w:val="00B86D3E"/>
    <w:rsid w:val="00B9236B"/>
    <w:rsid w:val="00BA1362"/>
    <w:rsid w:val="00BA4CCC"/>
    <w:rsid w:val="00BB279B"/>
    <w:rsid w:val="00BC6E86"/>
    <w:rsid w:val="00BD686E"/>
    <w:rsid w:val="00BD7E65"/>
    <w:rsid w:val="00BE2F88"/>
    <w:rsid w:val="00BE3097"/>
    <w:rsid w:val="00BE3795"/>
    <w:rsid w:val="00BF123F"/>
    <w:rsid w:val="00C000B8"/>
    <w:rsid w:val="00C0702B"/>
    <w:rsid w:val="00C17852"/>
    <w:rsid w:val="00C17E64"/>
    <w:rsid w:val="00C21F4E"/>
    <w:rsid w:val="00C23A23"/>
    <w:rsid w:val="00C309FD"/>
    <w:rsid w:val="00C3103C"/>
    <w:rsid w:val="00C35C87"/>
    <w:rsid w:val="00C41BC1"/>
    <w:rsid w:val="00C435FA"/>
    <w:rsid w:val="00C46B88"/>
    <w:rsid w:val="00C46E09"/>
    <w:rsid w:val="00C51479"/>
    <w:rsid w:val="00C55EB9"/>
    <w:rsid w:val="00C56083"/>
    <w:rsid w:val="00C62FBF"/>
    <w:rsid w:val="00C65FD7"/>
    <w:rsid w:val="00C7054D"/>
    <w:rsid w:val="00C70C1D"/>
    <w:rsid w:val="00C73052"/>
    <w:rsid w:val="00C73125"/>
    <w:rsid w:val="00C808A3"/>
    <w:rsid w:val="00C82CFA"/>
    <w:rsid w:val="00C831C7"/>
    <w:rsid w:val="00C84397"/>
    <w:rsid w:val="00C90FB7"/>
    <w:rsid w:val="00C916C7"/>
    <w:rsid w:val="00CA71F9"/>
    <w:rsid w:val="00CB26B7"/>
    <w:rsid w:val="00CB4BC3"/>
    <w:rsid w:val="00CC30B4"/>
    <w:rsid w:val="00CC4C07"/>
    <w:rsid w:val="00CD10AA"/>
    <w:rsid w:val="00CD432E"/>
    <w:rsid w:val="00CE2F64"/>
    <w:rsid w:val="00CE4FCE"/>
    <w:rsid w:val="00CE7D6C"/>
    <w:rsid w:val="00CF0129"/>
    <w:rsid w:val="00CF1DED"/>
    <w:rsid w:val="00CF4160"/>
    <w:rsid w:val="00CF4540"/>
    <w:rsid w:val="00CF7B78"/>
    <w:rsid w:val="00D02BF2"/>
    <w:rsid w:val="00D12926"/>
    <w:rsid w:val="00D12FA8"/>
    <w:rsid w:val="00D228B4"/>
    <w:rsid w:val="00D22B0B"/>
    <w:rsid w:val="00D266BA"/>
    <w:rsid w:val="00D318F2"/>
    <w:rsid w:val="00D35EF5"/>
    <w:rsid w:val="00D47A3E"/>
    <w:rsid w:val="00D5148B"/>
    <w:rsid w:val="00D576A2"/>
    <w:rsid w:val="00D57B54"/>
    <w:rsid w:val="00D67E97"/>
    <w:rsid w:val="00D70BA9"/>
    <w:rsid w:val="00D731CE"/>
    <w:rsid w:val="00D76B45"/>
    <w:rsid w:val="00D7727C"/>
    <w:rsid w:val="00D80187"/>
    <w:rsid w:val="00D825A9"/>
    <w:rsid w:val="00D84EA0"/>
    <w:rsid w:val="00D9059C"/>
    <w:rsid w:val="00DA297D"/>
    <w:rsid w:val="00DA2F48"/>
    <w:rsid w:val="00DB3993"/>
    <w:rsid w:val="00DB7A89"/>
    <w:rsid w:val="00DC1E4D"/>
    <w:rsid w:val="00DD2A83"/>
    <w:rsid w:val="00DD3225"/>
    <w:rsid w:val="00DE6A6B"/>
    <w:rsid w:val="00DF1E47"/>
    <w:rsid w:val="00DF429A"/>
    <w:rsid w:val="00DF5A97"/>
    <w:rsid w:val="00DF784A"/>
    <w:rsid w:val="00E0028B"/>
    <w:rsid w:val="00E14128"/>
    <w:rsid w:val="00E21039"/>
    <w:rsid w:val="00E24CBC"/>
    <w:rsid w:val="00E275CE"/>
    <w:rsid w:val="00E37CFC"/>
    <w:rsid w:val="00E41D68"/>
    <w:rsid w:val="00E43209"/>
    <w:rsid w:val="00E61842"/>
    <w:rsid w:val="00E62117"/>
    <w:rsid w:val="00E70FD2"/>
    <w:rsid w:val="00E71FFF"/>
    <w:rsid w:val="00E754B8"/>
    <w:rsid w:val="00E76D3F"/>
    <w:rsid w:val="00E80561"/>
    <w:rsid w:val="00E811CD"/>
    <w:rsid w:val="00E829DF"/>
    <w:rsid w:val="00E82FA3"/>
    <w:rsid w:val="00E95F91"/>
    <w:rsid w:val="00EA1343"/>
    <w:rsid w:val="00EA325C"/>
    <w:rsid w:val="00EA490D"/>
    <w:rsid w:val="00EA6507"/>
    <w:rsid w:val="00EA73F5"/>
    <w:rsid w:val="00EB0E13"/>
    <w:rsid w:val="00EB58F7"/>
    <w:rsid w:val="00EC4858"/>
    <w:rsid w:val="00EC4A80"/>
    <w:rsid w:val="00EC7E87"/>
    <w:rsid w:val="00ED2468"/>
    <w:rsid w:val="00ED591F"/>
    <w:rsid w:val="00ED66B6"/>
    <w:rsid w:val="00ED6926"/>
    <w:rsid w:val="00EE01F2"/>
    <w:rsid w:val="00EE50C3"/>
    <w:rsid w:val="00EF2829"/>
    <w:rsid w:val="00EF3E19"/>
    <w:rsid w:val="00F02794"/>
    <w:rsid w:val="00F06816"/>
    <w:rsid w:val="00F06F5C"/>
    <w:rsid w:val="00F109FD"/>
    <w:rsid w:val="00F31D62"/>
    <w:rsid w:val="00F32B95"/>
    <w:rsid w:val="00F336BC"/>
    <w:rsid w:val="00F371F4"/>
    <w:rsid w:val="00F429C2"/>
    <w:rsid w:val="00F453BC"/>
    <w:rsid w:val="00F53FFE"/>
    <w:rsid w:val="00F5418B"/>
    <w:rsid w:val="00F6005E"/>
    <w:rsid w:val="00F62F12"/>
    <w:rsid w:val="00F6348A"/>
    <w:rsid w:val="00F70930"/>
    <w:rsid w:val="00F70DDF"/>
    <w:rsid w:val="00F732C7"/>
    <w:rsid w:val="00F90930"/>
    <w:rsid w:val="00F90CEC"/>
    <w:rsid w:val="00F911B9"/>
    <w:rsid w:val="00F91617"/>
    <w:rsid w:val="00F9544B"/>
    <w:rsid w:val="00F96FF5"/>
    <w:rsid w:val="00FA4605"/>
    <w:rsid w:val="00FA606A"/>
    <w:rsid w:val="00FA697D"/>
    <w:rsid w:val="00FA7CB4"/>
    <w:rsid w:val="00FB4DB0"/>
    <w:rsid w:val="00FB7D0D"/>
    <w:rsid w:val="00FC5FA6"/>
    <w:rsid w:val="00FC7CCF"/>
    <w:rsid w:val="00FD6769"/>
    <w:rsid w:val="00FD73CC"/>
    <w:rsid w:val="00FD7C2B"/>
    <w:rsid w:val="00FD7FE1"/>
    <w:rsid w:val="00FE0FB5"/>
    <w:rsid w:val="00FE11A9"/>
    <w:rsid w:val="00FF38B0"/>
    <w:rsid w:val="00FF433E"/>
    <w:rsid w:val="00FF46A4"/>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7C43A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uiPriority w:val="34"/>
    <w:qFormat/>
    <w:rsid w:val="00211339"/>
    <w:pPr>
      <w:ind w:left="720"/>
      <w:contextualSpacing/>
      <w:jc w:val="both"/>
    </w:pPr>
    <w:rPr>
      <w:rFonts w:ascii="Calibri" w:eastAsia="Calibri" w:hAnsi="Calibri"/>
      <w:sz w:val="22"/>
      <w:szCs w:val="22"/>
      <w:lang w:eastAsia="en-US"/>
    </w:rPr>
  </w:style>
  <w:style w:type="table" w:styleId="Grilledutableau">
    <w:name w:val="Table Grid"/>
    <w:basedOn w:val="TableauNormal"/>
    <w:uiPriority w:val="59"/>
    <w:rsid w:val="00267A09"/>
    <w:rPr>
      <w:rFonts w:ascii="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7C43A3"/>
    <w:rPr>
      <w:rFonts w:asciiTheme="majorHAnsi" w:eastAsiaTheme="majorEastAsia" w:hAnsiTheme="majorHAnsi" w:cstheme="majorBidi"/>
      <w:b/>
      <w:bCs/>
      <w:color w:val="4F81BD" w:themeColor="accent1"/>
    </w:rPr>
  </w:style>
  <w:style w:type="character" w:customStyle="1" w:styleId="EmailStyle271">
    <w:name w:val="EmailStyle27"/>
    <w:aliases w:val="EmailStyle27"/>
    <w:basedOn w:val="Policepardfaut"/>
    <w:semiHidden/>
    <w:personal/>
    <w:personalReply/>
    <w:rsid w:val="007C43A3"/>
    <w:rPr>
      <w:rFonts w:ascii="Arial" w:hAnsi="Arial" w:cs="Arial"/>
      <w:color w:val="000080"/>
      <w:sz w:val="20"/>
      <w:szCs w:val="20"/>
    </w:rPr>
  </w:style>
  <w:style w:type="character" w:customStyle="1" w:styleId="EmailStyle28">
    <w:name w:val="EmailStyle281"/>
    <w:aliases w:val="EmailStyle281"/>
    <w:basedOn w:val="Policepardfaut"/>
    <w:semiHidden/>
    <w:personal/>
    <w:personalReply/>
    <w:rsid w:val="00356EAE"/>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75945697">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3755910">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325045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3356D-D524-4B77-9350-B2CB3D53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1740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9</cp:revision>
  <cp:lastPrinted>2015-04-14T14:23:00Z</cp:lastPrinted>
  <dcterms:created xsi:type="dcterms:W3CDTF">2015-04-14T14:18:00Z</dcterms:created>
  <dcterms:modified xsi:type="dcterms:W3CDTF">2015-05-11T10:34:00Z</dcterms:modified>
</cp:coreProperties>
</file>