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735DE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35DE6">
        <w:rPr>
          <w:rFonts w:ascii="Arial" w:hAnsi="Arial" w:cs="Arial"/>
          <w:sz w:val="28"/>
          <w:szCs w:val="28"/>
        </w:rPr>
        <w:t>Ville de Riorges</w:t>
      </w:r>
    </w:p>
    <w:p w:rsidR="005D0829" w:rsidRDefault="00196F41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E967F5">
        <w:rPr>
          <w:rFonts w:ascii="Arial" w:hAnsi="Arial"/>
        </w:rPr>
        <w:t>10 décembre</w:t>
      </w:r>
      <w:r w:rsidR="0000345E">
        <w:rPr>
          <w:rFonts w:ascii="Arial" w:hAnsi="Arial"/>
        </w:rPr>
        <w:t xml:space="preserve"> 2015</w:t>
      </w:r>
      <w:r w:rsidR="00D0438E">
        <w:rPr>
          <w:rFonts w:ascii="Arial" w:hAnsi="Arial"/>
        </w:rPr>
        <w:tab/>
      </w:r>
      <w:r w:rsidR="005E60ED">
        <w:rPr>
          <w:rFonts w:ascii="Arial" w:hAnsi="Arial"/>
        </w:rPr>
        <w:t>1.3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735DE6" w:rsidRDefault="003B3A34">
      <w:pPr>
        <w:pStyle w:val="Titre2"/>
        <w:jc w:val="right"/>
        <w:rPr>
          <w:rFonts w:ascii="Arial" w:hAnsi="Arial" w:cs="Arial"/>
        </w:rPr>
      </w:pPr>
      <w:r w:rsidRPr="00735DE6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967F5" w:rsidRDefault="00E967F5" w:rsidP="00E967F5">
      <w:pPr>
        <w:pStyle w:val="Titre1"/>
        <w:jc w:val="right"/>
        <w:rPr>
          <w:rFonts w:ascii="Arial" w:hAnsi="Arial"/>
        </w:rPr>
      </w:pPr>
      <w:r>
        <w:rPr>
          <w:rFonts w:ascii="Arial" w:hAnsi="Arial"/>
        </w:rPr>
        <w:t>CONTRATS D'ASSURANCE</w:t>
      </w:r>
      <w:r w:rsidR="00477420">
        <w:rPr>
          <w:rFonts w:ascii="Arial" w:hAnsi="Arial"/>
        </w:rPr>
        <w:t xml:space="preserve"> </w:t>
      </w:r>
      <w:r>
        <w:rPr>
          <w:rFonts w:ascii="Arial" w:hAnsi="Arial"/>
        </w:rPr>
        <w:t>DE LA COMMUNE</w:t>
      </w:r>
    </w:p>
    <w:p w:rsidR="00E967F5" w:rsidRDefault="00E967F5" w:rsidP="00E967F5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APPROBATION</w:t>
      </w:r>
      <w:r w:rsidR="00477420">
        <w:rPr>
          <w:rFonts w:ascii="Arial" w:hAnsi="Arial"/>
          <w:b/>
          <w:sz w:val="22"/>
        </w:rPr>
        <w:t xml:space="preserve"> DES MARCHES</w:t>
      </w:r>
    </w:p>
    <w:p w:rsidR="00E967F5" w:rsidRDefault="00E967F5" w:rsidP="00E967F5">
      <w:pPr>
        <w:ind w:left="1418"/>
        <w:jc w:val="both"/>
        <w:rPr>
          <w:rFonts w:ascii="Arial" w:hAnsi="Arial"/>
          <w:sz w:val="22"/>
        </w:rPr>
      </w:pPr>
    </w:p>
    <w:p w:rsidR="00E967F5" w:rsidRDefault="00E967F5" w:rsidP="00E967F5">
      <w:pPr>
        <w:ind w:left="1418"/>
        <w:jc w:val="both"/>
        <w:rPr>
          <w:rFonts w:ascii="Arial" w:hAnsi="Arial"/>
          <w:sz w:val="22"/>
        </w:rPr>
      </w:pPr>
    </w:p>
    <w:p w:rsidR="00196F41" w:rsidRDefault="00196F41" w:rsidP="00E967F5">
      <w:pPr>
        <w:ind w:left="1418"/>
        <w:jc w:val="both"/>
        <w:rPr>
          <w:rFonts w:ascii="Arial" w:hAnsi="Arial"/>
          <w:sz w:val="22"/>
        </w:rPr>
      </w:pPr>
    </w:p>
    <w:p w:rsidR="00D54843" w:rsidRDefault="00D54843" w:rsidP="00E967F5">
      <w:pPr>
        <w:ind w:left="1418"/>
        <w:jc w:val="both"/>
        <w:rPr>
          <w:rFonts w:ascii="Arial" w:hAnsi="Arial"/>
          <w:sz w:val="22"/>
        </w:rPr>
      </w:pPr>
    </w:p>
    <w:p w:rsidR="00196F41" w:rsidRDefault="00196F41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E967F5" w:rsidRDefault="00E967F5" w:rsidP="00E967F5">
      <w:pPr>
        <w:ind w:left="1418"/>
        <w:jc w:val="both"/>
        <w:rPr>
          <w:rFonts w:ascii="Arial" w:hAnsi="Arial"/>
          <w:sz w:val="22"/>
        </w:rPr>
      </w:pPr>
    </w:p>
    <w:p w:rsidR="00477420" w:rsidRDefault="00196F41" w:rsidP="004774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477420">
        <w:rPr>
          <w:rFonts w:ascii="Arial" w:hAnsi="Arial"/>
          <w:sz w:val="22"/>
        </w:rPr>
        <w:t>Les contrats d'assurance de la commune arrivant à échéance au 31 décembre 2015, doivent être renégociés.</w:t>
      </w: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vue de leur renégociation, la ville s'est adjoint le concours d'un cabinet spécialisé dénommé ABECASSIS, suivant décision municipale n° 2015.20 du 2 avril 2015 dont il a été donné acte lors de la séance du conseil municipal du 7 mai dernier.</w:t>
      </w: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477420" w:rsidRDefault="00477420" w:rsidP="00477420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Le dossier de marché comporte 7</w:t>
      </w:r>
      <w:r>
        <w:rPr>
          <w:rFonts w:ascii="Arial" w:hAnsi="Arial"/>
          <w:bCs/>
          <w:sz w:val="22"/>
        </w:rPr>
        <w:t xml:space="preserve"> lots :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1 : Assurance "Incendie divers dommages aux biens"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2 : Assurance "Responsabilité civile générale"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3 : Assurance "Flotte automobile"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4 : Assurance "Risques statutaires"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5 : Assurance "Protection juridique générale"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 6 : Assurance "Protection juridique pénale des agents territoriaux et des élus" ;</w:t>
      </w:r>
    </w:p>
    <w:p w:rsidR="00477420" w:rsidRPr="0001014C" w:rsidRDefault="00477420" w:rsidP="00477420">
      <w:pPr>
        <w:numPr>
          <w:ilvl w:val="0"/>
          <w:numId w:val="19"/>
        </w:numPr>
        <w:tabs>
          <w:tab w:val="left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1014C">
        <w:rPr>
          <w:rFonts w:ascii="Arial" w:hAnsi="Arial" w:cs="Arial"/>
          <w:sz w:val="22"/>
          <w:szCs w:val="22"/>
        </w:rPr>
        <w:t>Lot n°7 : Assurance "Dommages aux objets d’art et/ou d’expositions".</w:t>
      </w: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477420" w:rsidRPr="00210FD9" w:rsidRDefault="00477420" w:rsidP="00477420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Le montant estimé des marchés s'élève </w:t>
      </w:r>
      <w:r w:rsidRPr="009B76D6">
        <w:rPr>
          <w:rFonts w:ascii="Arial" w:hAnsi="Arial"/>
          <w:sz w:val="22"/>
        </w:rPr>
        <w:t xml:space="preserve">à </w:t>
      </w:r>
      <w:r w:rsidRPr="004F7444">
        <w:rPr>
          <w:rFonts w:ascii="Arial" w:hAnsi="Arial"/>
          <w:sz w:val="22"/>
        </w:rPr>
        <w:t>598 530</w:t>
      </w:r>
      <w:r w:rsidRPr="009B76D6">
        <w:rPr>
          <w:rFonts w:ascii="Arial" w:hAnsi="Arial"/>
          <w:sz w:val="22"/>
        </w:rPr>
        <w:t xml:space="preserve"> € TTC</w:t>
      </w:r>
      <w:r>
        <w:rPr>
          <w:rFonts w:ascii="Arial" w:hAnsi="Arial"/>
          <w:sz w:val="22"/>
        </w:rPr>
        <w:t>. Cette estimation correspond au montant annuel des prix des contrats valeur 2015, cumulés sur une période de cinq ans, base des nouveaux marchés à passer.</w:t>
      </w:r>
    </w:p>
    <w:p w:rsidR="00477420" w:rsidRPr="0007130E" w:rsidRDefault="00477420" w:rsidP="00477420">
      <w:pPr>
        <w:ind w:left="1418"/>
        <w:jc w:val="both"/>
        <w:rPr>
          <w:rFonts w:ascii="Arial" w:hAnsi="Arial"/>
          <w:b/>
          <w:bCs/>
          <w:sz w:val="22"/>
        </w:rPr>
      </w:pPr>
    </w:p>
    <w:p w:rsidR="00477420" w:rsidRDefault="00477420" w:rsidP="00477420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La consultation a été lancée sous la forme d'un appel d'offres en application des articles 26-I, 33, et 57 du Code des marchés publics.</w:t>
      </w:r>
    </w:p>
    <w:p w:rsidR="00477420" w:rsidRDefault="00477420" w:rsidP="00477420">
      <w:pPr>
        <w:ind w:left="1418"/>
        <w:jc w:val="both"/>
        <w:rPr>
          <w:rFonts w:ascii="Arial" w:hAnsi="Arial"/>
          <w:bCs/>
          <w:sz w:val="22"/>
        </w:rPr>
      </w:pP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Commission d’appel d’offres, réunie le 24 novembre 2015, </w:t>
      </w:r>
      <w:r w:rsidRPr="00AE14A0">
        <w:rPr>
          <w:rFonts w:ascii="Arial" w:hAnsi="Arial"/>
          <w:sz w:val="22"/>
        </w:rPr>
        <w:t xml:space="preserve">a attribué les marchés d’assurance </w:t>
      </w:r>
      <w:r w:rsidR="00620A67">
        <w:rPr>
          <w:rFonts w:ascii="Arial" w:hAnsi="Arial"/>
          <w:sz w:val="22"/>
        </w:rPr>
        <w:t>dans les conditions suivantes</w:t>
      </w:r>
      <w:r w:rsidRPr="00AE14A0">
        <w:rPr>
          <w:rFonts w:ascii="Arial" w:hAnsi="Arial"/>
          <w:sz w:val="22"/>
        </w:rPr>
        <w:t xml:space="preserve"> : </w:t>
      </w:r>
    </w:p>
    <w:p w:rsidR="00D54843" w:rsidRDefault="00D54843" w:rsidP="00477420">
      <w:pPr>
        <w:ind w:left="1418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43" w:type="dxa"/>
        <w:tblLook w:val="01E0"/>
      </w:tblPr>
      <w:tblGrid>
        <w:gridCol w:w="833"/>
        <w:gridCol w:w="2552"/>
        <w:gridCol w:w="2410"/>
        <w:gridCol w:w="2409"/>
      </w:tblGrid>
      <w:tr w:rsidR="00D54843" w:rsidRPr="00941129" w:rsidTr="00D54843">
        <w:tc>
          <w:tcPr>
            <w:tcW w:w="833" w:type="dxa"/>
            <w:shd w:val="pct15" w:color="auto" w:fill="auto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>Lot n°</w:t>
            </w:r>
          </w:p>
        </w:tc>
        <w:tc>
          <w:tcPr>
            <w:tcW w:w="2552" w:type="dxa"/>
            <w:shd w:val="pct15" w:color="auto" w:fill="auto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D54843">
              <w:rPr>
                <w:rFonts w:ascii="Arial" w:hAnsi="Arial"/>
                <w:b/>
                <w:bCs/>
              </w:rPr>
              <w:t>Intitulé</w:t>
            </w:r>
          </w:p>
        </w:tc>
        <w:tc>
          <w:tcPr>
            <w:tcW w:w="2410" w:type="dxa"/>
            <w:shd w:val="pct15" w:color="auto" w:fill="auto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>Société retenue</w:t>
            </w:r>
          </w:p>
        </w:tc>
        <w:tc>
          <w:tcPr>
            <w:tcW w:w="2409" w:type="dxa"/>
            <w:shd w:val="pct15" w:color="auto" w:fill="auto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 xml:space="preserve">Montant de l’offre 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D54843">
              <w:rPr>
                <w:rFonts w:ascii="Arial" w:hAnsi="Arial" w:cs="Arial"/>
                <w:sz w:val="22"/>
                <w:szCs w:val="22"/>
              </w:rPr>
              <w:t xml:space="preserve">Assurance "Incendie Divers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ommages aux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54843">
              <w:rPr>
                <w:rFonts w:ascii="Arial" w:hAnsi="Arial" w:cs="Arial"/>
                <w:sz w:val="22"/>
                <w:szCs w:val="22"/>
              </w:rPr>
              <w:t>iens"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PNAS/AREAS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75005 Paris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12 448,87 € HT</w:t>
            </w:r>
          </w:p>
          <w:p w:rsidR="00D54843" w:rsidRPr="00941129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13 477,33 € TTC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 "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Responsabilité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ivile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54843">
              <w:rPr>
                <w:rFonts w:ascii="Arial" w:hAnsi="Arial" w:cs="Arial"/>
                <w:sz w:val="22"/>
                <w:szCs w:val="22"/>
              </w:rPr>
              <w:t>énérale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PNAS/AREAS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75005 Paris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4 189,67 € HT</w:t>
            </w:r>
          </w:p>
          <w:p w:rsidR="00D54843" w:rsidRPr="00941129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4 621,74 € TTC</w:t>
            </w:r>
          </w:p>
        </w:tc>
      </w:tr>
    </w:tbl>
    <w:p w:rsidR="00196F41" w:rsidRDefault="00196F41"/>
    <w:p w:rsidR="00196F41" w:rsidRDefault="00196F41"/>
    <w:p w:rsidR="00196F41" w:rsidRDefault="00196F41"/>
    <w:p w:rsidR="008D44FA" w:rsidRDefault="008D44FA"/>
    <w:p w:rsidR="008D44FA" w:rsidRDefault="008D44FA"/>
    <w:tbl>
      <w:tblPr>
        <w:tblStyle w:val="Grilledutableau"/>
        <w:tblW w:w="0" w:type="auto"/>
        <w:tblInd w:w="1543" w:type="dxa"/>
        <w:tblLook w:val="01E0"/>
      </w:tblPr>
      <w:tblGrid>
        <w:gridCol w:w="833"/>
        <w:gridCol w:w="2552"/>
        <w:gridCol w:w="2410"/>
        <w:gridCol w:w="2409"/>
      </w:tblGrid>
      <w:tr w:rsidR="00196F41" w:rsidRPr="00941129" w:rsidTr="002D1B4F">
        <w:tc>
          <w:tcPr>
            <w:tcW w:w="833" w:type="dxa"/>
            <w:shd w:val="pct15" w:color="auto" w:fill="auto"/>
          </w:tcPr>
          <w:p w:rsidR="00196F41" w:rsidRPr="00941129" w:rsidRDefault="00196F41" w:rsidP="002D1B4F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>Lot n°</w:t>
            </w:r>
          </w:p>
        </w:tc>
        <w:tc>
          <w:tcPr>
            <w:tcW w:w="2552" w:type="dxa"/>
            <w:shd w:val="pct15" w:color="auto" w:fill="auto"/>
          </w:tcPr>
          <w:p w:rsidR="00196F41" w:rsidRPr="00D54843" w:rsidRDefault="00196F41" w:rsidP="002D1B4F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D54843">
              <w:rPr>
                <w:rFonts w:ascii="Arial" w:hAnsi="Arial"/>
                <w:b/>
                <w:bCs/>
              </w:rPr>
              <w:t>Intitulé</w:t>
            </w:r>
          </w:p>
        </w:tc>
        <w:tc>
          <w:tcPr>
            <w:tcW w:w="2410" w:type="dxa"/>
            <w:shd w:val="pct15" w:color="auto" w:fill="auto"/>
          </w:tcPr>
          <w:p w:rsidR="00196F41" w:rsidRPr="00941129" w:rsidRDefault="00196F41" w:rsidP="002D1B4F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>Société retenue</w:t>
            </w:r>
          </w:p>
        </w:tc>
        <w:tc>
          <w:tcPr>
            <w:tcW w:w="2409" w:type="dxa"/>
            <w:shd w:val="pct15" w:color="auto" w:fill="auto"/>
          </w:tcPr>
          <w:p w:rsidR="00196F41" w:rsidRPr="00941129" w:rsidRDefault="00196F41" w:rsidP="002D1B4F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941129">
              <w:rPr>
                <w:rFonts w:ascii="Arial" w:hAnsi="Arial"/>
                <w:b/>
                <w:bCs/>
              </w:rPr>
              <w:t xml:space="preserve">Montant de l’offre 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843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Flotte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54843">
              <w:rPr>
                <w:rFonts w:ascii="Arial" w:hAnsi="Arial" w:cs="Arial"/>
                <w:sz w:val="22"/>
                <w:szCs w:val="22"/>
              </w:rPr>
              <w:t>utomobile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SMACL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79031 Niort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7 643,91 € HT</w:t>
            </w:r>
          </w:p>
          <w:p w:rsidR="00D54843" w:rsidRPr="00941129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9 176,69 € TTC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D54843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Risques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54843">
              <w:rPr>
                <w:rFonts w:ascii="Arial" w:hAnsi="Arial" w:cs="Arial"/>
                <w:sz w:val="22"/>
                <w:szCs w:val="22"/>
              </w:rPr>
              <w:t>tatutaires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GRAS SAVOYE/AXA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42048 Saint Etienne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77 754,93 € </w:t>
            </w:r>
          </w:p>
          <w:p w:rsidR="00D54843" w:rsidRDefault="00D54843" w:rsidP="00D54843">
            <w:pPr>
              <w:spacing w:before="80" w:after="80"/>
              <w:ind w:right="33"/>
              <w:jc w:val="center"/>
              <w:rPr>
                <w:rFonts w:ascii="Arial" w:hAnsi="Arial"/>
                <w:sz w:val="22"/>
              </w:rPr>
            </w:pPr>
            <w:r w:rsidRPr="00BC2FA8">
              <w:rPr>
                <w:rFonts w:ascii="Arial" w:hAnsi="Arial"/>
                <w:sz w:val="16"/>
                <w:szCs w:val="16"/>
              </w:rPr>
              <w:t>Montant calculé selon la masse salariale avec charges patronales</w:t>
            </w:r>
          </w:p>
          <w:p w:rsidR="00D54843" w:rsidRPr="00941129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D54843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Protection juridique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54843">
              <w:rPr>
                <w:rFonts w:ascii="Arial" w:hAnsi="Arial" w:cs="Arial"/>
                <w:sz w:val="22"/>
                <w:szCs w:val="22"/>
              </w:rPr>
              <w:t>énérale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SMACL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79031 Niort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1 200,00 € HT</w:t>
            </w:r>
          </w:p>
          <w:p w:rsidR="00D54843" w:rsidRPr="00941129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1 339,20 € TTC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94112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D54843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Protection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uridique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énale des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gents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54843">
              <w:rPr>
                <w:rFonts w:ascii="Arial" w:hAnsi="Arial" w:cs="Arial"/>
                <w:sz w:val="22"/>
                <w:szCs w:val="22"/>
              </w:rPr>
              <w:t xml:space="preserve">erritoriaux et des 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D54843">
              <w:rPr>
                <w:rFonts w:ascii="Arial" w:hAnsi="Arial" w:cs="Arial"/>
                <w:sz w:val="22"/>
                <w:szCs w:val="22"/>
              </w:rPr>
              <w:t>lus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MOUREY/CFDP</w:t>
            </w:r>
          </w:p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50180 Agneaux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233,64 € HT</w:t>
            </w:r>
          </w:p>
          <w:p w:rsidR="00D54843" w:rsidRPr="00AE14A0" w:rsidRDefault="00D54843" w:rsidP="00D54843">
            <w:pPr>
              <w:spacing w:before="80" w:after="80"/>
              <w:ind w:left="459" w:right="33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260,80 € TTC</w:t>
            </w:r>
          </w:p>
        </w:tc>
      </w:tr>
      <w:tr w:rsidR="00D54843" w:rsidRPr="00941129" w:rsidTr="00A36C20">
        <w:tc>
          <w:tcPr>
            <w:tcW w:w="833" w:type="dxa"/>
            <w:vAlign w:val="center"/>
          </w:tcPr>
          <w:p w:rsidR="00D54843" w:rsidRPr="00941129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D54843" w:rsidRPr="00D54843" w:rsidRDefault="00D54843" w:rsidP="00D5484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 "</w:t>
            </w:r>
            <w:r w:rsidRPr="00D54843">
              <w:rPr>
                <w:rFonts w:ascii="Arial" w:hAnsi="Arial" w:cs="Arial"/>
                <w:sz w:val="22"/>
                <w:szCs w:val="22"/>
              </w:rPr>
              <w:t>Dommages aux objets d’art et/ou d’expositions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SARRE ET MOSELLE</w:t>
            </w:r>
          </w:p>
          <w:p w:rsidR="00D54843" w:rsidRDefault="00D54843" w:rsidP="00D54843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57401 Sarre et Moselle</w:t>
            </w:r>
          </w:p>
        </w:tc>
        <w:tc>
          <w:tcPr>
            <w:tcW w:w="2409" w:type="dxa"/>
            <w:vAlign w:val="center"/>
          </w:tcPr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275,23 € HT</w:t>
            </w:r>
          </w:p>
          <w:p w:rsidR="00D54843" w:rsidRDefault="00D54843" w:rsidP="00D54843">
            <w:pPr>
              <w:spacing w:before="80" w:after="80"/>
              <w:ind w:left="459" w:right="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300,00 € TTC</w:t>
            </w:r>
          </w:p>
        </w:tc>
      </w:tr>
    </w:tbl>
    <w:p w:rsidR="00D54843" w:rsidRPr="00AE14A0" w:rsidRDefault="00D54843" w:rsidP="00477420">
      <w:pPr>
        <w:ind w:left="1418"/>
        <w:jc w:val="both"/>
        <w:rPr>
          <w:rFonts w:ascii="Arial" w:hAnsi="Arial"/>
          <w:sz w:val="22"/>
        </w:rPr>
      </w:pPr>
    </w:p>
    <w:p w:rsidR="00477420" w:rsidRPr="00196F41" w:rsidRDefault="00477420" w:rsidP="00477420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marchés sont conclus pour une durée de cinq ans, du 1</w:t>
      </w:r>
      <w:r w:rsidRPr="00AC4BB2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janvier 2016 au 31 décembre 2020.</w:t>
      </w:r>
      <w:r w:rsidR="00196F41">
        <w:rPr>
          <w:rFonts w:ascii="Arial" w:hAnsi="Arial"/>
          <w:b/>
          <w:sz w:val="22"/>
        </w:rPr>
        <w:t>"</w:t>
      </w: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196F41" w:rsidRDefault="00196F4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96F41" w:rsidRPr="00421142" w:rsidRDefault="00196F4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96F41" w:rsidRDefault="00196F4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477420" w:rsidRPr="00941129" w:rsidRDefault="00196F41" w:rsidP="0047742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477420" w:rsidRPr="00941129">
        <w:rPr>
          <w:rFonts w:ascii="Arial" w:hAnsi="Arial"/>
          <w:sz w:val="22"/>
        </w:rPr>
        <w:t xml:space="preserve"> les marchés d’assurance aux</w:t>
      </w:r>
      <w:r w:rsidR="00477420" w:rsidRPr="00941129">
        <w:rPr>
          <w:rFonts w:ascii="Arial" w:hAnsi="Arial"/>
          <w:spacing w:val="-20"/>
          <w:sz w:val="22"/>
        </w:rPr>
        <w:t xml:space="preserve"> </w:t>
      </w:r>
      <w:r w:rsidR="00477420" w:rsidRPr="00941129">
        <w:rPr>
          <w:rFonts w:ascii="Arial" w:hAnsi="Arial"/>
          <w:sz w:val="22"/>
        </w:rPr>
        <w:t>conditions</w:t>
      </w:r>
      <w:r w:rsidR="00477420" w:rsidRPr="00941129">
        <w:rPr>
          <w:rFonts w:ascii="Arial" w:hAnsi="Arial"/>
          <w:spacing w:val="-20"/>
          <w:sz w:val="22"/>
        </w:rPr>
        <w:t xml:space="preserve"> </w:t>
      </w:r>
      <w:r w:rsidR="00477420" w:rsidRPr="00941129">
        <w:rPr>
          <w:rFonts w:ascii="Arial" w:hAnsi="Arial"/>
          <w:sz w:val="22"/>
        </w:rPr>
        <w:t>qui viennent</w:t>
      </w:r>
      <w:r w:rsidR="00477420" w:rsidRPr="00941129">
        <w:rPr>
          <w:rFonts w:ascii="Arial" w:hAnsi="Arial"/>
          <w:spacing w:val="-20"/>
          <w:sz w:val="22"/>
        </w:rPr>
        <w:t xml:space="preserve"> </w:t>
      </w:r>
      <w:r w:rsidR="00477420" w:rsidRPr="00941129">
        <w:rPr>
          <w:rFonts w:ascii="Arial" w:hAnsi="Arial"/>
          <w:sz w:val="22"/>
        </w:rPr>
        <w:t>d’être énoncées</w:t>
      </w:r>
      <w:r w:rsidR="00477420" w:rsidRPr="00941129">
        <w:rPr>
          <w:rFonts w:ascii="Arial" w:hAnsi="Arial"/>
          <w:spacing w:val="-20"/>
          <w:sz w:val="22"/>
        </w:rPr>
        <w:t xml:space="preserve"> </w:t>
      </w:r>
      <w:r w:rsidR="00477420" w:rsidRPr="00941129">
        <w:rPr>
          <w:rFonts w:ascii="Arial" w:hAnsi="Arial"/>
          <w:sz w:val="22"/>
        </w:rPr>
        <w:t>;</w:t>
      </w:r>
    </w:p>
    <w:p w:rsidR="00477420" w:rsidRDefault="00196F41" w:rsidP="0047742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habilite</w:t>
      </w:r>
      <w:r w:rsidR="00477420" w:rsidRPr="00941129">
        <w:rPr>
          <w:rFonts w:ascii="Arial" w:hAnsi="Arial"/>
          <w:sz w:val="22"/>
        </w:rPr>
        <w:t xml:space="preserve"> le maire à signer </w:t>
      </w:r>
      <w:r w:rsidR="00477420">
        <w:rPr>
          <w:rFonts w:ascii="Arial" w:hAnsi="Arial"/>
          <w:sz w:val="22"/>
        </w:rPr>
        <w:t>les signer</w:t>
      </w:r>
      <w:r w:rsidR="000B76EE">
        <w:rPr>
          <w:rFonts w:ascii="Arial" w:hAnsi="Arial"/>
          <w:sz w:val="22"/>
        </w:rPr>
        <w:t xml:space="preserve"> ;</w:t>
      </w:r>
    </w:p>
    <w:p w:rsidR="000B76EE" w:rsidRPr="00941129" w:rsidRDefault="00196F41" w:rsidP="0047742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dit</w:t>
      </w:r>
      <w:r w:rsidR="000B76EE" w:rsidRPr="000B76EE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0B76EE">
        <w:rPr>
          <w:rFonts w:ascii="Arial" w:hAnsi="Arial" w:cs="Arial"/>
          <w:sz w:val="22"/>
          <w:szCs w:val="22"/>
        </w:rPr>
        <w:t>.</w:t>
      </w:r>
    </w:p>
    <w:p w:rsidR="00477420" w:rsidRPr="00941129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477420" w:rsidRDefault="00477420" w:rsidP="00477420">
      <w:pPr>
        <w:ind w:left="1418"/>
        <w:jc w:val="both"/>
        <w:rPr>
          <w:rFonts w:ascii="Arial" w:hAnsi="Arial"/>
          <w:sz w:val="22"/>
        </w:rPr>
      </w:pPr>
    </w:p>
    <w:p w:rsidR="00477420" w:rsidRPr="00941129" w:rsidRDefault="00477420" w:rsidP="00477420">
      <w:pPr>
        <w:ind w:left="1418"/>
        <w:jc w:val="both"/>
        <w:rPr>
          <w:rFonts w:ascii="Arial" w:hAnsi="Arial"/>
          <w:sz w:val="22"/>
        </w:rPr>
      </w:pPr>
    </w:p>
    <w:sectPr w:rsidR="00477420" w:rsidRPr="00941129" w:rsidSect="00477420">
      <w:headerReference w:type="even" r:id="rId8"/>
      <w:headerReference w:type="default" r:id="rId9"/>
      <w:footerReference w:type="firs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28" w:rsidRDefault="00886428">
      <w:r>
        <w:separator/>
      </w:r>
    </w:p>
  </w:endnote>
  <w:endnote w:type="continuationSeparator" w:id="0">
    <w:p w:rsidR="00886428" w:rsidRDefault="008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F5" w:rsidRDefault="00716EF5" w:rsidP="00716EF5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28" w:rsidRDefault="00886428">
      <w:r>
        <w:separator/>
      </w:r>
    </w:p>
  </w:footnote>
  <w:footnote w:type="continuationSeparator" w:id="0">
    <w:p w:rsidR="00886428" w:rsidRDefault="008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D5148B" w:rsidRDefault="005861D4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CD432E" w:rsidRDefault="005861D4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3814E92"/>
    <w:multiLevelType w:val="hybridMultilevel"/>
    <w:tmpl w:val="F176F99A"/>
    <w:lvl w:ilvl="0" w:tplc="040C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3C7CE4"/>
    <w:multiLevelType w:val="hybridMultilevel"/>
    <w:tmpl w:val="38DA74C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3777"/>
    <w:multiLevelType w:val="hybridMultilevel"/>
    <w:tmpl w:val="3A46154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7082D9C"/>
    <w:multiLevelType w:val="hybridMultilevel"/>
    <w:tmpl w:val="D086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45E"/>
    <w:rsid w:val="0000590F"/>
    <w:rsid w:val="0001014C"/>
    <w:rsid w:val="00010E06"/>
    <w:rsid w:val="00014D62"/>
    <w:rsid w:val="000166BD"/>
    <w:rsid w:val="00016E29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0F87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59D5"/>
    <w:rsid w:val="000B6ECA"/>
    <w:rsid w:val="000B7140"/>
    <w:rsid w:val="000B719D"/>
    <w:rsid w:val="000B76EE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45158"/>
    <w:rsid w:val="00154461"/>
    <w:rsid w:val="0015749E"/>
    <w:rsid w:val="00165738"/>
    <w:rsid w:val="00172B5F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94A27"/>
    <w:rsid w:val="00196F41"/>
    <w:rsid w:val="001A1A0A"/>
    <w:rsid w:val="001A2B32"/>
    <w:rsid w:val="001A38BA"/>
    <w:rsid w:val="001A5EB4"/>
    <w:rsid w:val="001B505A"/>
    <w:rsid w:val="001B6D72"/>
    <w:rsid w:val="001C30A0"/>
    <w:rsid w:val="001C3A38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1760F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447D"/>
    <w:rsid w:val="00297CB8"/>
    <w:rsid w:val="002A7FA0"/>
    <w:rsid w:val="002B1C01"/>
    <w:rsid w:val="002B23AB"/>
    <w:rsid w:val="002B6992"/>
    <w:rsid w:val="002B6D6F"/>
    <w:rsid w:val="002C05D9"/>
    <w:rsid w:val="002C46AC"/>
    <w:rsid w:val="002C49E6"/>
    <w:rsid w:val="002D4ECE"/>
    <w:rsid w:val="002D532C"/>
    <w:rsid w:val="002D5AC9"/>
    <w:rsid w:val="002F2FD7"/>
    <w:rsid w:val="002F3A89"/>
    <w:rsid w:val="002F3EC7"/>
    <w:rsid w:val="002F627B"/>
    <w:rsid w:val="003016C9"/>
    <w:rsid w:val="00304727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40137B"/>
    <w:rsid w:val="00404A59"/>
    <w:rsid w:val="00407C9C"/>
    <w:rsid w:val="00423CB6"/>
    <w:rsid w:val="0042690B"/>
    <w:rsid w:val="00426F20"/>
    <w:rsid w:val="00427AA8"/>
    <w:rsid w:val="00433F66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77420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F0DED"/>
    <w:rsid w:val="004F1B26"/>
    <w:rsid w:val="00513059"/>
    <w:rsid w:val="00514EC7"/>
    <w:rsid w:val="00515885"/>
    <w:rsid w:val="00522970"/>
    <w:rsid w:val="00524A10"/>
    <w:rsid w:val="00533F13"/>
    <w:rsid w:val="00535FF8"/>
    <w:rsid w:val="00543176"/>
    <w:rsid w:val="00544C03"/>
    <w:rsid w:val="005534D2"/>
    <w:rsid w:val="005550DC"/>
    <w:rsid w:val="005579DB"/>
    <w:rsid w:val="00563233"/>
    <w:rsid w:val="005644D9"/>
    <w:rsid w:val="005823E9"/>
    <w:rsid w:val="005861D4"/>
    <w:rsid w:val="00591436"/>
    <w:rsid w:val="00594068"/>
    <w:rsid w:val="005943B9"/>
    <w:rsid w:val="005B50E9"/>
    <w:rsid w:val="005C201F"/>
    <w:rsid w:val="005C4B1C"/>
    <w:rsid w:val="005C721A"/>
    <w:rsid w:val="005D0829"/>
    <w:rsid w:val="005E11C0"/>
    <w:rsid w:val="005E3A74"/>
    <w:rsid w:val="005E60ED"/>
    <w:rsid w:val="005F01E4"/>
    <w:rsid w:val="005F10E2"/>
    <w:rsid w:val="005F67B8"/>
    <w:rsid w:val="005F7A50"/>
    <w:rsid w:val="005F7DFF"/>
    <w:rsid w:val="006000AE"/>
    <w:rsid w:val="00610BB8"/>
    <w:rsid w:val="00613F11"/>
    <w:rsid w:val="00620A67"/>
    <w:rsid w:val="006212A0"/>
    <w:rsid w:val="00625EF6"/>
    <w:rsid w:val="00640A87"/>
    <w:rsid w:val="00641870"/>
    <w:rsid w:val="00641F7A"/>
    <w:rsid w:val="00643336"/>
    <w:rsid w:val="006458EE"/>
    <w:rsid w:val="006520D2"/>
    <w:rsid w:val="00653AE1"/>
    <w:rsid w:val="00656AF8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B68CB"/>
    <w:rsid w:val="006D09E1"/>
    <w:rsid w:val="006D1F77"/>
    <w:rsid w:val="006D65DA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16EF5"/>
    <w:rsid w:val="0072355E"/>
    <w:rsid w:val="007237A3"/>
    <w:rsid w:val="00726273"/>
    <w:rsid w:val="0072789D"/>
    <w:rsid w:val="007279D0"/>
    <w:rsid w:val="00730129"/>
    <w:rsid w:val="007311F7"/>
    <w:rsid w:val="00733292"/>
    <w:rsid w:val="00735DE6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738CC"/>
    <w:rsid w:val="0088620D"/>
    <w:rsid w:val="00886428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D44FA"/>
    <w:rsid w:val="008D6816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477A"/>
    <w:rsid w:val="009C5C6E"/>
    <w:rsid w:val="009D1D0B"/>
    <w:rsid w:val="009D6048"/>
    <w:rsid w:val="009D7F03"/>
    <w:rsid w:val="009E0038"/>
    <w:rsid w:val="009E3426"/>
    <w:rsid w:val="009E60F8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6CC7"/>
    <w:rsid w:val="00A570FA"/>
    <w:rsid w:val="00A624D7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061E1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C6E86"/>
    <w:rsid w:val="00BD686E"/>
    <w:rsid w:val="00BE2F88"/>
    <w:rsid w:val="00BE3097"/>
    <w:rsid w:val="00BE3795"/>
    <w:rsid w:val="00C000B8"/>
    <w:rsid w:val="00C0702B"/>
    <w:rsid w:val="00C0707F"/>
    <w:rsid w:val="00C0749D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D484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0438E"/>
    <w:rsid w:val="00D12926"/>
    <w:rsid w:val="00D12A31"/>
    <w:rsid w:val="00D12FA8"/>
    <w:rsid w:val="00D228B4"/>
    <w:rsid w:val="00D35EF5"/>
    <w:rsid w:val="00D47791"/>
    <w:rsid w:val="00D47A3E"/>
    <w:rsid w:val="00D512F8"/>
    <w:rsid w:val="00D5148B"/>
    <w:rsid w:val="00D54843"/>
    <w:rsid w:val="00D57B54"/>
    <w:rsid w:val="00D67B13"/>
    <w:rsid w:val="00D67E97"/>
    <w:rsid w:val="00D70BA9"/>
    <w:rsid w:val="00D731CE"/>
    <w:rsid w:val="00D76B45"/>
    <w:rsid w:val="00D7727C"/>
    <w:rsid w:val="00D80187"/>
    <w:rsid w:val="00D8169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17A8"/>
    <w:rsid w:val="00E37CFC"/>
    <w:rsid w:val="00E41D68"/>
    <w:rsid w:val="00E61842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967F5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6816"/>
    <w:rsid w:val="00F06F5C"/>
    <w:rsid w:val="00F076B1"/>
    <w:rsid w:val="00F32B95"/>
    <w:rsid w:val="00F336BC"/>
    <w:rsid w:val="00F35F62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3C6D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4A9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E9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0951-262E-4C51-88DE-7DF944A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14</cp:revision>
  <cp:lastPrinted>2015-12-11T12:35:00Z</cp:lastPrinted>
  <dcterms:created xsi:type="dcterms:W3CDTF">2015-11-16T12:51:00Z</dcterms:created>
  <dcterms:modified xsi:type="dcterms:W3CDTF">2015-12-11T12:36:00Z</dcterms:modified>
</cp:coreProperties>
</file>