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905205" w:rsidRDefault="00954E6A" w:rsidP="00F023D8">
      <w:pPr>
        <w:pStyle w:val="Titre1"/>
        <w:ind w:left="567"/>
        <w:rPr>
          <w:rFonts w:ascii="Arial" w:hAnsi="Arial" w:cs="Arial"/>
          <w:sz w:val="28"/>
          <w:szCs w:val="28"/>
        </w:rPr>
      </w:pPr>
      <w:r w:rsidRPr="00905205">
        <w:rPr>
          <w:rFonts w:ascii="Arial" w:hAnsi="Arial" w:cs="Arial"/>
          <w:sz w:val="28"/>
          <w:szCs w:val="28"/>
        </w:rPr>
        <w:t>Ville de Riorges</w:t>
      </w:r>
    </w:p>
    <w:p w:rsidR="00B74788" w:rsidRPr="001C4B7C" w:rsidRDefault="0041145B" w:rsidP="00914A88">
      <w:pPr>
        <w:pStyle w:val="Titre1"/>
        <w:tabs>
          <w:tab w:val="right" w:pos="9639"/>
        </w:tabs>
        <w:ind w:left="567"/>
        <w:rPr>
          <w:rFonts w:ascii="Arial" w:hAnsi="Arial" w:cs="Arial"/>
        </w:rPr>
      </w:pPr>
      <w:r>
        <w:rPr>
          <w:rFonts w:ascii="Arial" w:hAnsi="Arial" w:cs="Arial"/>
        </w:rPr>
        <w:t>Délibération du c</w:t>
      </w:r>
      <w:r w:rsidR="001C4B7C" w:rsidRPr="001C4B7C">
        <w:rPr>
          <w:rFonts w:ascii="Arial" w:hAnsi="Arial" w:cs="Arial"/>
        </w:rPr>
        <w:t xml:space="preserve">onseil municipal du </w:t>
      </w:r>
      <w:r w:rsidR="008F3A35">
        <w:rPr>
          <w:rFonts w:ascii="Arial" w:hAnsi="Arial" w:cs="Arial"/>
        </w:rPr>
        <w:t>4 juin</w:t>
      </w:r>
      <w:r w:rsidR="001C4B7C" w:rsidRPr="001C4B7C">
        <w:rPr>
          <w:rFonts w:ascii="Arial" w:hAnsi="Arial" w:cs="Arial"/>
        </w:rPr>
        <w:t xml:space="preserve"> 2015</w:t>
      </w:r>
      <w:r w:rsidR="00F771FB">
        <w:rPr>
          <w:rFonts w:ascii="Arial" w:hAnsi="Arial" w:cs="Arial"/>
        </w:rPr>
        <w:tab/>
      </w:r>
      <w:r w:rsidR="00BF6A6A">
        <w:rPr>
          <w:rFonts w:ascii="Arial" w:hAnsi="Arial" w:cs="Arial"/>
        </w:rPr>
        <w:t>1.</w:t>
      </w:r>
      <w:r>
        <w:rPr>
          <w:rFonts w:ascii="Arial" w:hAnsi="Arial" w:cs="Arial"/>
        </w:rPr>
        <w:t>3</w:t>
      </w:r>
    </w:p>
    <w:p w:rsidR="007F0796" w:rsidRDefault="007F0796">
      <w:pPr>
        <w:tabs>
          <w:tab w:val="left" w:pos="1276"/>
          <w:tab w:val="left" w:pos="3402"/>
        </w:tabs>
        <w:ind w:left="2268"/>
        <w:jc w:val="center"/>
        <w:rPr>
          <w:rFonts w:ascii="Arial" w:hAnsi="Arial"/>
          <w:b/>
          <w:sz w:val="22"/>
        </w:rPr>
      </w:pPr>
    </w:p>
    <w:p w:rsidR="007F0796" w:rsidRDefault="007F0796">
      <w:pPr>
        <w:tabs>
          <w:tab w:val="left" w:pos="1276"/>
          <w:tab w:val="left" w:pos="3402"/>
        </w:tabs>
        <w:ind w:left="2268"/>
        <w:jc w:val="center"/>
        <w:rPr>
          <w:rFonts w:ascii="Arial" w:hAnsi="Arial"/>
          <w:b/>
          <w:sz w:val="22"/>
        </w:rPr>
      </w:pPr>
    </w:p>
    <w:p w:rsidR="005C1430" w:rsidRDefault="005C1430">
      <w:pPr>
        <w:tabs>
          <w:tab w:val="left" w:pos="1276"/>
          <w:tab w:val="left" w:pos="3402"/>
        </w:tabs>
        <w:ind w:left="2268"/>
        <w:jc w:val="center"/>
        <w:rPr>
          <w:rFonts w:ascii="Arial" w:hAnsi="Arial"/>
          <w:b/>
          <w:sz w:val="22"/>
        </w:rPr>
      </w:pPr>
    </w:p>
    <w:p w:rsidR="007F0796" w:rsidRPr="00752B22" w:rsidRDefault="00D217AC" w:rsidP="00497BB3">
      <w:pPr>
        <w:pStyle w:val="Titre4"/>
        <w:rPr>
          <w:sz w:val="24"/>
          <w:szCs w:val="24"/>
        </w:rPr>
      </w:pPr>
      <w:r w:rsidRPr="00752B22">
        <w:rPr>
          <w:sz w:val="24"/>
          <w:szCs w:val="24"/>
        </w:rPr>
        <w:t>ADMINISTRATION GENERALE</w:t>
      </w:r>
    </w:p>
    <w:p w:rsidR="007F0796" w:rsidRDefault="007F0796">
      <w:pPr>
        <w:tabs>
          <w:tab w:val="left" w:pos="1276"/>
          <w:tab w:val="left" w:pos="3261"/>
        </w:tabs>
        <w:ind w:left="2269"/>
        <w:jc w:val="right"/>
        <w:rPr>
          <w:rFonts w:ascii="Arial" w:hAnsi="Arial"/>
          <w:b/>
          <w:sz w:val="22"/>
        </w:rPr>
      </w:pPr>
    </w:p>
    <w:p w:rsidR="00D217AC" w:rsidRDefault="008F3A35" w:rsidP="00F60FF2">
      <w:pPr>
        <w:ind w:left="1418"/>
        <w:jc w:val="right"/>
        <w:rPr>
          <w:rFonts w:ascii="Arial" w:hAnsi="Arial"/>
          <w:b/>
          <w:sz w:val="22"/>
        </w:rPr>
      </w:pPr>
      <w:r>
        <w:rPr>
          <w:rFonts w:ascii="Arial" w:hAnsi="Arial"/>
          <w:b/>
          <w:sz w:val="22"/>
        </w:rPr>
        <w:t>COMMISSIONS MUNICIPALES</w:t>
      </w:r>
    </w:p>
    <w:p w:rsidR="008F3A35" w:rsidRDefault="008F3A35" w:rsidP="00F60FF2">
      <w:pPr>
        <w:ind w:left="1418"/>
        <w:jc w:val="right"/>
        <w:rPr>
          <w:rFonts w:ascii="Arial" w:hAnsi="Arial"/>
          <w:b/>
          <w:sz w:val="22"/>
        </w:rPr>
      </w:pPr>
      <w:r>
        <w:rPr>
          <w:rFonts w:ascii="Arial" w:hAnsi="Arial"/>
          <w:b/>
          <w:sz w:val="22"/>
        </w:rPr>
        <w:t>MODIFICATIONS</w:t>
      </w:r>
    </w:p>
    <w:p w:rsidR="00D217AC" w:rsidRDefault="00D217AC" w:rsidP="00D217AC">
      <w:pPr>
        <w:ind w:left="1418"/>
        <w:jc w:val="both"/>
        <w:rPr>
          <w:rFonts w:ascii="Arial" w:hAnsi="Arial"/>
          <w:sz w:val="22"/>
        </w:rPr>
      </w:pPr>
    </w:p>
    <w:p w:rsidR="00D3529E" w:rsidRDefault="00D3529E" w:rsidP="00D217AC">
      <w:pPr>
        <w:ind w:left="1418"/>
        <w:jc w:val="both"/>
        <w:rPr>
          <w:rFonts w:ascii="Arial" w:hAnsi="Arial"/>
          <w:sz w:val="22"/>
        </w:rPr>
      </w:pPr>
    </w:p>
    <w:p w:rsidR="00914A88" w:rsidRDefault="00914A88">
      <w:pPr>
        <w:ind w:left="1418"/>
        <w:jc w:val="both"/>
        <w:rPr>
          <w:rFonts w:ascii="Arial" w:hAnsi="Arial"/>
          <w:sz w:val="22"/>
        </w:rPr>
      </w:pPr>
    </w:p>
    <w:p w:rsidR="00F60FF2" w:rsidRDefault="00F60FF2">
      <w:pPr>
        <w:ind w:left="1418"/>
        <w:jc w:val="both"/>
        <w:rPr>
          <w:rFonts w:ascii="Arial" w:hAnsi="Arial"/>
          <w:sz w:val="22"/>
        </w:rPr>
      </w:pPr>
    </w:p>
    <w:p w:rsidR="008F3A35" w:rsidRDefault="008F3A35">
      <w:pPr>
        <w:ind w:left="1418"/>
        <w:jc w:val="both"/>
        <w:rPr>
          <w:rFonts w:ascii="Arial" w:hAnsi="Arial"/>
          <w:sz w:val="22"/>
        </w:rPr>
      </w:pPr>
      <w:r>
        <w:rPr>
          <w:rFonts w:ascii="Arial" w:hAnsi="Arial"/>
          <w:sz w:val="22"/>
        </w:rPr>
        <w:t>Monsieur le Maire rappelle qu'au cours de sa séance du 10 avril 2014 et suite au renouvellement général du conseil municipal, l'assemblée avait déterminé la nature et la composition des commissions, composition qui a respecté le principe de la représentation proportionnelle pour permettre l'expression pluraliste des élus au sein du conseil municipal.</w:t>
      </w:r>
    </w:p>
    <w:p w:rsidR="008F3A35" w:rsidRDefault="008F3A35">
      <w:pPr>
        <w:ind w:left="1418"/>
        <w:jc w:val="both"/>
        <w:rPr>
          <w:rFonts w:ascii="Arial" w:hAnsi="Arial"/>
          <w:sz w:val="22"/>
        </w:rPr>
      </w:pPr>
    </w:p>
    <w:p w:rsidR="008F3A35" w:rsidRDefault="008F3A35">
      <w:pPr>
        <w:ind w:left="1418"/>
        <w:jc w:val="both"/>
        <w:rPr>
          <w:rFonts w:ascii="Arial" w:hAnsi="Arial"/>
          <w:sz w:val="22"/>
        </w:rPr>
      </w:pPr>
      <w:r>
        <w:rPr>
          <w:rFonts w:ascii="Arial" w:hAnsi="Arial"/>
          <w:sz w:val="22"/>
        </w:rPr>
        <w:t>A la suite de la démission de Véronique DUVERRIERE, conseillère municipale, remplacée par Martine LAROCHE-SZYMCZAK, officiellement installée dans ses fonctions au début de la séance du 7 mai 2015, il convient de modifier la composition de plusieurs commissions municipales.</w:t>
      </w:r>
    </w:p>
    <w:p w:rsidR="008F3A35" w:rsidRDefault="008F3A35">
      <w:pPr>
        <w:ind w:left="1418"/>
        <w:jc w:val="both"/>
        <w:rPr>
          <w:rFonts w:ascii="Arial" w:hAnsi="Arial"/>
          <w:sz w:val="22"/>
        </w:rPr>
      </w:pPr>
    </w:p>
    <w:p w:rsidR="008F3A35" w:rsidRDefault="008F3A35">
      <w:pPr>
        <w:ind w:left="1418"/>
        <w:jc w:val="both"/>
        <w:rPr>
          <w:rFonts w:ascii="Arial" w:hAnsi="Arial"/>
          <w:sz w:val="22"/>
        </w:rPr>
      </w:pPr>
      <w:r>
        <w:rPr>
          <w:rFonts w:ascii="Arial" w:hAnsi="Arial"/>
          <w:sz w:val="22"/>
        </w:rPr>
        <w:t xml:space="preserve">Il est proposé que Martine LAROCHE-SZYMCZAK remplace Véronique DUVERRIERE dans les commissions dont </w:t>
      </w:r>
      <w:r w:rsidR="003F3EA3">
        <w:rPr>
          <w:rFonts w:ascii="Arial" w:hAnsi="Arial"/>
          <w:sz w:val="22"/>
        </w:rPr>
        <w:t>cette dernière</w:t>
      </w:r>
      <w:r>
        <w:rPr>
          <w:rFonts w:ascii="Arial" w:hAnsi="Arial"/>
          <w:sz w:val="22"/>
        </w:rPr>
        <w:t xml:space="preserve"> faisait partie, à savoir :</w:t>
      </w:r>
    </w:p>
    <w:p w:rsidR="008F3A35" w:rsidRPr="008F3A35" w:rsidRDefault="008F3A35" w:rsidP="008F3A35">
      <w:pPr>
        <w:spacing w:before="120"/>
        <w:ind w:left="1418"/>
        <w:jc w:val="both"/>
        <w:rPr>
          <w:rFonts w:ascii="Arial" w:hAnsi="Arial"/>
          <w:b/>
          <w:sz w:val="22"/>
        </w:rPr>
      </w:pPr>
      <w:r w:rsidRPr="008F3A35">
        <w:rPr>
          <w:rFonts w:ascii="Arial" w:hAnsi="Arial"/>
          <w:b/>
          <w:sz w:val="22"/>
        </w:rPr>
        <w:t>- Vie associative et action culturelle ;</w:t>
      </w:r>
    </w:p>
    <w:p w:rsidR="008F3A35" w:rsidRPr="008F3A35" w:rsidRDefault="008F3A35" w:rsidP="008F3A35">
      <w:pPr>
        <w:spacing w:before="120"/>
        <w:ind w:left="1418"/>
        <w:jc w:val="both"/>
        <w:rPr>
          <w:rFonts w:ascii="Arial" w:hAnsi="Arial"/>
          <w:b/>
          <w:sz w:val="22"/>
        </w:rPr>
      </w:pPr>
      <w:r w:rsidRPr="008F3A35">
        <w:rPr>
          <w:rFonts w:ascii="Arial" w:hAnsi="Arial"/>
          <w:b/>
          <w:sz w:val="22"/>
        </w:rPr>
        <w:t>- Vie scolaire-Citoyenneté.</w:t>
      </w:r>
    </w:p>
    <w:p w:rsidR="008F3A35" w:rsidRDefault="008F3A35">
      <w:pPr>
        <w:ind w:left="1418"/>
        <w:jc w:val="both"/>
        <w:rPr>
          <w:rFonts w:ascii="Arial" w:hAnsi="Arial"/>
          <w:sz w:val="22"/>
        </w:rPr>
      </w:pPr>
    </w:p>
    <w:p w:rsidR="0041145B" w:rsidRDefault="0041145B" w:rsidP="0015752D">
      <w:pPr>
        <w:ind w:left="1418"/>
        <w:jc w:val="both"/>
        <w:rPr>
          <w:rFonts w:ascii="Arial" w:hAnsi="Arial"/>
          <w:sz w:val="22"/>
          <w:szCs w:val="22"/>
        </w:rPr>
      </w:pPr>
      <w:r>
        <w:rPr>
          <w:rFonts w:ascii="Arial" w:hAnsi="Arial"/>
          <w:sz w:val="22"/>
          <w:szCs w:val="22"/>
        </w:rPr>
        <w:t>Vu le Code général des collectivités territoriales ;</w:t>
      </w:r>
    </w:p>
    <w:p w:rsidR="0041145B" w:rsidRPr="00421142" w:rsidRDefault="0041145B" w:rsidP="0015752D">
      <w:pPr>
        <w:ind w:left="1418"/>
        <w:jc w:val="both"/>
        <w:rPr>
          <w:rFonts w:ascii="Arial" w:hAnsi="Arial"/>
          <w:sz w:val="12"/>
          <w:szCs w:val="12"/>
        </w:rPr>
      </w:pPr>
    </w:p>
    <w:p w:rsidR="0041145B" w:rsidRDefault="0041145B" w:rsidP="0015752D">
      <w:pPr>
        <w:ind w:left="1418"/>
        <w:jc w:val="both"/>
        <w:rPr>
          <w:rFonts w:ascii="Arial" w:hAnsi="Arial"/>
          <w:sz w:val="22"/>
          <w:szCs w:val="22"/>
        </w:rPr>
      </w:pPr>
      <w:r>
        <w:rPr>
          <w:rFonts w:ascii="Arial" w:hAnsi="Arial"/>
          <w:sz w:val="22"/>
          <w:szCs w:val="22"/>
        </w:rPr>
        <w:t>Après en avoir délibéré, le conseil municipal donne son accord à l'unanimité sur ces propositions.</w:t>
      </w:r>
    </w:p>
    <w:p w:rsidR="0041145B" w:rsidRDefault="0041145B" w:rsidP="0015752D">
      <w:pPr>
        <w:ind w:left="1418"/>
        <w:jc w:val="both"/>
        <w:rPr>
          <w:rFonts w:ascii="Arial" w:hAnsi="Arial"/>
          <w:sz w:val="22"/>
          <w:szCs w:val="22"/>
        </w:rPr>
      </w:pPr>
    </w:p>
    <w:p w:rsidR="008F3A35" w:rsidRDefault="008F3A35">
      <w:pPr>
        <w:ind w:left="1418"/>
        <w:jc w:val="both"/>
        <w:rPr>
          <w:rFonts w:ascii="Arial" w:hAnsi="Arial"/>
          <w:sz w:val="22"/>
        </w:rPr>
      </w:pPr>
    </w:p>
    <w:sectPr w:rsidR="008F3A35" w:rsidSect="001E2D63">
      <w:headerReference w:type="even" r:id="rId7"/>
      <w:headerReference w:type="default" r:id="rId8"/>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731" w:rsidRDefault="00FD7731">
      <w:r>
        <w:separator/>
      </w:r>
    </w:p>
  </w:endnote>
  <w:endnote w:type="continuationSeparator" w:id="0">
    <w:p w:rsidR="00FD7731" w:rsidRDefault="00FD77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731" w:rsidRDefault="00FD7731">
      <w:r>
        <w:separator/>
      </w:r>
    </w:p>
  </w:footnote>
  <w:footnote w:type="continuationSeparator" w:id="0">
    <w:p w:rsidR="00FD7731" w:rsidRDefault="00FD7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731" w:rsidRDefault="00FD7731">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731" w:rsidRDefault="00FD7731">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4C35715"/>
    <w:multiLevelType w:val="singleLevel"/>
    <w:tmpl w:val="16AE9004"/>
    <w:lvl w:ilvl="0">
      <w:numFmt w:val="bullet"/>
      <w:lvlText w:val="-"/>
      <w:lvlJc w:val="left"/>
      <w:pPr>
        <w:tabs>
          <w:tab w:val="num" w:pos="1778"/>
        </w:tabs>
        <w:ind w:left="1778" w:hanging="360"/>
      </w:pPr>
      <w:rPr>
        <w:rFonts w:hint="default"/>
      </w:rPr>
    </w:lvl>
  </w:abstractNum>
  <w:abstractNum w:abstractNumId="2">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4">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7">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8">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9">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466391A"/>
    <w:multiLevelType w:val="singleLevel"/>
    <w:tmpl w:val="D0F86DDE"/>
    <w:lvl w:ilvl="0">
      <w:start w:val="1"/>
      <w:numFmt w:val="decimal"/>
      <w:lvlText w:val="%1."/>
      <w:legacy w:legacy="1" w:legacySpace="0" w:legacyIndent="1"/>
      <w:lvlJc w:val="left"/>
      <w:pPr>
        <w:ind w:left="2269" w:hanging="1"/>
      </w:pPr>
    </w:lvl>
  </w:abstractNum>
  <w:abstractNum w:abstractNumId="11">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2">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3">
    <w:nsid w:val="2D2D4EC0"/>
    <w:multiLevelType w:val="hybridMultilevel"/>
    <w:tmpl w:val="FA24B99A"/>
    <w:lvl w:ilvl="0" w:tplc="040C000F">
      <w:start w:val="1"/>
      <w:numFmt w:val="decimal"/>
      <w:lvlText w:val="%1."/>
      <w:lvlJc w:val="left"/>
      <w:pPr>
        <w:tabs>
          <w:tab w:val="num" w:pos="2205"/>
        </w:tabs>
        <w:ind w:left="2205" w:hanging="360"/>
      </w:pPr>
    </w:lvl>
    <w:lvl w:ilvl="1" w:tplc="040C0019" w:tentative="1">
      <w:start w:val="1"/>
      <w:numFmt w:val="lowerLetter"/>
      <w:lvlText w:val="%2."/>
      <w:lvlJc w:val="left"/>
      <w:pPr>
        <w:tabs>
          <w:tab w:val="num" w:pos="2925"/>
        </w:tabs>
        <w:ind w:left="2925" w:hanging="360"/>
      </w:pPr>
    </w:lvl>
    <w:lvl w:ilvl="2" w:tplc="040C001B" w:tentative="1">
      <w:start w:val="1"/>
      <w:numFmt w:val="lowerRoman"/>
      <w:lvlText w:val="%3."/>
      <w:lvlJc w:val="right"/>
      <w:pPr>
        <w:tabs>
          <w:tab w:val="num" w:pos="3645"/>
        </w:tabs>
        <w:ind w:left="3645" w:hanging="180"/>
      </w:pPr>
    </w:lvl>
    <w:lvl w:ilvl="3" w:tplc="040C000F" w:tentative="1">
      <w:start w:val="1"/>
      <w:numFmt w:val="decimal"/>
      <w:lvlText w:val="%4."/>
      <w:lvlJc w:val="left"/>
      <w:pPr>
        <w:tabs>
          <w:tab w:val="num" w:pos="4365"/>
        </w:tabs>
        <w:ind w:left="4365" w:hanging="360"/>
      </w:pPr>
    </w:lvl>
    <w:lvl w:ilvl="4" w:tplc="040C0019" w:tentative="1">
      <w:start w:val="1"/>
      <w:numFmt w:val="lowerLetter"/>
      <w:lvlText w:val="%5."/>
      <w:lvlJc w:val="left"/>
      <w:pPr>
        <w:tabs>
          <w:tab w:val="num" w:pos="5085"/>
        </w:tabs>
        <w:ind w:left="5085" w:hanging="360"/>
      </w:pPr>
    </w:lvl>
    <w:lvl w:ilvl="5" w:tplc="040C001B" w:tentative="1">
      <w:start w:val="1"/>
      <w:numFmt w:val="lowerRoman"/>
      <w:lvlText w:val="%6."/>
      <w:lvlJc w:val="right"/>
      <w:pPr>
        <w:tabs>
          <w:tab w:val="num" w:pos="5805"/>
        </w:tabs>
        <w:ind w:left="5805" w:hanging="180"/>
      </w:pPr>
    </w:lvl>
    <w:lvl w:ilvl="6" w:tplc="040C000F" w:tentative="1">
      <w:start w:val="1"/>
      <w:numFmt w:val="decimal"/>
      <w:lvlText w:val="%7."/>
      <w:lvlJc w:val="left"/>
      <w:pPr>
        <w:tabs>
          <w:tab w:val="num" w:pos="6525"/>
        </w:tabs>
        <w:ind w:left="6525" w:hanging="360"/>
      </w:pPr>
    </w:lvl>
    <w:lvl w:ilvl="7" w:tplc="040C0019" w:tentative="1">
      <w:start w:val="1"/>
      <w:numFmt w:val="lowerLetter"/>
      <w:lvlText w:val="%8."/>
      <w:lvlJc w:val="left"/>
      <w:pPr>
        <w:tabs>
          <w:tab w:val="num" w:pos="7245"/>
        </w:tabs>
        <w:ind w:left="7245" w:hanging="360"/>
      </w:pPr>
    </w:lvl>
    <w:lvl w:ilvl="8" w:tplc="040C001B" w:tentative="1">
      <w:start w:val="1"/>
      <w:numFmt w:val="lowerRoman"/>
      <w:lvlText w:val="%9."/>
      <w:lvlJc w:val="right"/>
      <w:pPr>
        <w:tabs>
          <w:tab w:val="num" w:pos="7965"/>
        </w:tabs>
        <w:ind w:left="7965" w:hanging="180"/>
      </w:pPr>
    </w:lvl>
  </w:abstractNum>
  <w:abstractNum w:abstractNumId="14">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5">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6">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18">
    <w:nsid w:val="40791737"/>
    <w:multiLevelType w:val="singleLevel"/>
    <w:tmpl w:val="040C000F"/>
    <w:lvl w:ilvl="0">
      <w:start w:val="1"/>
      <w:numFmt w:val="decimal"/>
      <w:lvlText w:val="%1."/>
      <w:lvlJc w:val="left"/>
      <w:pPr>
        <w:tabs>
          <w:tab w:val="num" w:pos="360"/>
        </w:tabs>
        <w:ind w:left="360" w:hanging="360"/>
      </w:pPr>
    </w:lvl>
  </w:abstractNum>
  <w:abstractNum w:abstractNumId="19">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0">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1">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2">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3">
    <w:nsid w:val="4CEC4B00"/>
    <w:multiLevelType w:val="singleLevel"/>
    <w:tmpl w:val="040C000F"/>
    <w:lvl w:ilvl="0">
      <w:start w:val="1"/>
      <w:numFmt w:val="decimal"/>
      <w:lvlText w:val="%1."/>
      <w:lvlJc w:val="left"/>
      <w:pPr>
        <w:tabs>
          <w:tab w:val="num" w:pos="360"/>
        </w:tabs>
        <w:ind w:left="360" w:hanging="360"/>
      </w:pPr>
    </w:lvl>
  </w:abstractNum>
  <w:abstractNum w:abstractNumId="24">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5">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26">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27">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8">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9">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0">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31">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32">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8"/>
  </w:num>
  <w:num w:numId="2">
    <w:abstractNumId w:val="22"/>
  </w:num>
  <w:num w:numId="3">
    <w:abstractNumId w:val="9"/>
  </w:num>
  <w:num w:numId="4">
    <w:abstractNumId w:val="15"/>
  </w:num>
  <w:num w:numId="5">
    <w:abstractNumId w:val="0"/>
  </w:num>
  <w:num w:numId="6">
    <w:abstractNumId w:val="23"/>
  </w:num>
  <w:num w:numId="7">
    <w:abstractNumId w:val="19"/>
  </w:num>
  <w:num w:numId="8">
    <w:abstractNumId w:val="14"/>
  </w:num>
  <w:num w:numId="9">
    <w:abstractNumId w:val="17"/>
  </w:num>
  <w:num w:numId="10">
    <w:abstractNumId w:val="7"/>
  </w:num>
  <w:num w:numId="11">
    <w:abstractNumId w:val="20"/>
  </w:num>
  <w:num w:numId="12">
    <w:abstractNumId w:val="27"/>
  </w:num>
  <w:num w:numId="13">
    <w:abstractNumId w:val="6"/>
  </w:num>
  <w:num w:numId="14">
    <w:abstractNumId w:val="30"/>
  </w:num>
  <w:num w:numId="15">
    <w:abstractNumId w:val="29"/>
  </w:num>
  <w:num w:numId="16">
    <w:abstractNumId w:val="31"/>
  </w:num>
  <w:num w:numId="17">
    <w:abstractNumId w:val="18"/>
  </w:num>
  <w:num w:numId="18">
    <w:abstractNumId w:val="21"/>
  </w:num>
  <w:num w:numId="19">
    <w:abstractNumId w:val="1"/>
  </w:num>
  <w:num w:numId="20">
    <w:abstractNumId w:val="3"/>
  </w:num>
  <w:num w:numId="21">
    <w:abstractNumId w:val="10"/>
  </w:num>
  <w:num w:numId="22">
    <w:abstractNumId w:val="10"/>
    <w:lvlOverride w:ilvl="0">
      <w:lvl w:ilvl="0">
        <w:start w:val="1"/>
        <w:numFmt w:val="decimal"/>
        <w:lvlText w:val="%1."/>
        <w:legacy w:legacy="1" w:legacySpace="0" w:legacyIndent="1"/>
        <w:lvlJc w:val="left"/>
        <w:pPr>
          <w:ind w:left="2269" w:hanging="1"/>
        </w:pPr>
      </w:lvl>
    </w:lvlOverride>
  </w:num>
  <w:num w:numId="23">
    <w:abstractNumId w:val="32"/>
  </w:num>
  <w:num w:numId="24">
    <w:abstractNumId w:val="12"/>
  </w:num>
  <w:num w:numId="25">
    <w:abstractNumId w:val="4"/>
  </w:num>
  <w:num w:numId="26">
    <w:abstractNumId w:val="28"/>
  </w:num>
  <w:num w:numId="27">
    <w:abstractNumId w:val="5"/>
  </w:num>
  <w:num w:numId="28">
    <w:abstractNumId w:val="25"/>
  </w:num>
  <w:num w:numId="29">
    <w:abstractNumId w:val="11"/>
  </w:num>
  <w:num w:numId="30">
    <w:abstractNumId w:val="18"/>
    <w:lvlOverride w:ilvl="0">
      <w:startOverride w:val="1"/>
    </w:lvlOverride>
  </w:num>
  <w:num w:numId="31">
    <w:abstractNumId w:val="16"/>
  </w:num>
  <w:num w:numId="32">
    <w:abstractNumId w:val="2"/>
  </w:num>
  <w:num w:numId="33">
    <w:abstractNumId w:val="26"/>
  </w:num>
  <w:num w:numId="34">
    <w:abstractNumId w:val="24"/>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oNotTrackMoves/>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3DF9"/>
    <w:rsid w:val="00002D10"/>
    <w:rsid w:val="00010FC1"/>
    <w:rsid w:val="0004538E"/>
    <w:rsid w:val="00051F67"/>
    <w:rsid w:val="000751E5"/>
    <w:rsid w:val="00085CA1"/>
    <w:rsid w:val="000861A8"/>
    <w:rsid w:val="000901F5"/>
    <w:rsid w:val="00093843"/>
    <w:rsid w:val="000A41D6"/>
    <w:rsid w:val="000B39C5"/>
    <w:rsid w:val="000B77D5"/>
    <w:rsid w:val="000C2C7C"/>
    <w:rsid w:val="000D5A7F"/>
    <w:rsid w:val="000D62C1"/>
    <w:rsid w:val="000F178A"/>
    <w:rsid w:val="000F793D"/>
    <w:rsid w:val="00104BFA"/>
    <w:rsid w:val="00117DE1"/>
    <w:rsid w:val="0012029A"/>
    <w:rsid w:val="00121F7E"/>
    <w:rsid w:val="00122A62"/>
    <w:rsid w:val="00123185"/>
    <w:rsid w:val="00147064"/>
    <w:rsid w:val="001625FE"/>
    <w:rsid w:val="001C03EA"/>
    <w:rsid w:val="001C4B7C"/>
    <w:rsid w:val="001C575C"/>
    <w:rsid w:val="001E2D63"/>
    <w:rsid w:val="001F439C"/>
    <w:rsid w:val="0020139E"/>
    <w:rsid w:val="002131D6"/>
    <w:rsid w:val="00245962"/>
    <w:rsid w:val="00252AF2"/>
    <w:rsid w:val="00272F40"/>
    <w:rsid w:val="00277552"/>
    <w:rsid w:val="002808E6"/>
    <w:rsid w:val="00293013"/>
    <w:rsid w:val="002D4E16"/>
    <w:rsid w:val="003001F4"/>
    <w:rsid w:val="0030045D"/>
    <w:rsid w:val="00313223"/>
    <w:rsid w:val="0031438D"/>
    <w:rsid w:val="00320912"/>
    <w:rsid w:val="0033641D"/>
    <w:rsid w:val="003368B3"/>
    <w:rsid w:val="003457E0"/>
    <w:rsid w:val="00361242"/>
    <w:rsid w:val="00362523"/>
    <w:rsid w:val="003649EA"/>
    <w:rsid w:val="00385A7F"/>
    <w:rsid w:val="0039011C"/>
    <w:rsid w:val="00391D67"/>
    <w:rsid w:val="003A21FF"/>
    <w:rsid w:val="003B0418"/>
    <w:rsid w:val="003B1F48"/>
    <w:rsid w:val="003B2034"/>
    <w:rsid w:val="003B464A"/>
    <w:rsid w:val="003C22ED"/>
    <w:rsid w:val="003D1B1F"/>
    <w:rsid w:val="003D7B1E"/>
    <w:rsid w:val="003F3EA3"/>
    <w:rsid w:val="003F733B"/>
    <w:rsid w:val="0041145B"/>
    <w:rsid w:val="00461AE3"/>
    <w:rsid w:val="00463A83"/>
    <w:rsid w:val="004675C6"/>
    <w:rsid w:val="00472E90"/>
    <w:rsid w:val="004746ED"/>
    <w:rsid w:val="00497BB3"/>
    <w:rsid w:val="004A4853"/>
    <w:rsid w:val="004B036B"/>
    <w:rsid w:val="004B1722"/>
    <w:rsid w:val="004B28E6"/>
    <w:rsid w:val="004B2DDC"/>
    <w:rsid w:val="004C78F7"/>
    <w:rsid w:val="004D17BA"/>
    <w:rsid w:val="004E1DD8"/>
    <w:rsid w:val="004E2FCA"/>
    <w:rsid w:val="004F316E"/>
    <w:rsid w:val="004F69CF"/>
    <w:rsid w:val="0050714C"/>
    <w:rsid w:val="00514E5B"/>
    <w:rsid w:val="0052324D"/>
    <w:rsid w:val="00525B65"/>
    <w:rsid w:val="005526E6"/>
    <w:rsid w:val="005853CD"/>
    <w:rsid w:val="00590CA1"/>
    <w:rsid w:val="005A1CF7"/>
    <w:rsid w:val="005C1430"/>
    <w:rsid w:val="005D38EB"/>
    <w:rsid w:val="005F2ECB"/>
    <w:rsid w:val="005F73CD"/>
    <w:rsid w:val="0061402D"/>
    <w:rsid w:val="006207C4"/>
    <w:rsid w:val="006220B1"/>
    <w:rsid w:val="00625EFD"/>
    <w:rsid w:val="00634E1D"/>
    <w:rsid w:val="00635A03"/>
    <w:rsid w:val="0065229B"/>
    <w:rsid w:val="00653559"/>
    <w:rsid w:val="00655617"/>
    <w:rsid w:val="006706E2"/>
    <w:rsid w:val="00683DD6"/>
    <w:rsid w:val="006852FD"/>
    <w:rsid w:val="00692B0E"/>
    <w:rsid w:val="00695D96"/>
    <w:rsid w:val="006A1A90"/>
    <w:rsid w:val="006B3F59"/>
    <w:rsid w:val="006E1A02"/>
    <w:rsid w:val="00705939"/>
    <w:rsid w:val="0074772F"/>
    <w:rsid w:val="00752B22"/>
    <w:rsid w:val="007956A4"/>
    <w:rsid w:val="00797C3F"/>
    <w:rsid w:val="007D1796"/>
    <w:rsid w:val="007D6211"/>
    <w:rsid w:val="007E64D5"/>
    <w:rsid w:val="007F0796"/>
    <w:rsid w:val="007F6ED9"/>
    <w:rsid w:val="00814825"/>
    <w:rsid w:val="00823D26"/>
    <w:rsid w:val="00824741"/>
    <w:rsid w:val="008335F0"/>
    <w:rsid w:val="0083471F"/>
    <w:rsid w:val="008515E9"/>
    <w:rsid w:val="0085440D"/>
    <w:rsid w:val="00875D9A"/>
    <w:rsid w:val="008A3F3B"/>
    <w:rsid w:val="008A7D43"/>
    <w:rsid w:val="008C3941"/>
    <w:rsid w:val="008F3A35"/>
    <w:rsid w:val="008F42CF"/>
    <w:rsid w:val="00905205"/>
    <w:rsid w:val="00914A88"/>
    <w:rsid w:val="00931B86"/>
    <w:rsid w:val="00946BBB"/>
    <w:rsid w:val="0095134E"/>
    <w:rsid w:val="00954E6A"/>
    <w:rsid w:val="00973586"/>
    <w:rsid w:val="009767D5"/>
    <w:rsid w:val="0098381C"/>
    <w:rsid w:val="009842D4"/>
    <w:rsid w:val="009B1158"/>
    <w:rsid w:val="009B19F4"/>
    <w:rsid w:val="009C3082"/>
    <w:rsid w:val="009C785A"/>
    <w:rsid w:val="009E1F26"/>
    <w:rsid w:val="009E5041"/>
    <w:rsid w:val="009E6659"/>
    <w:rsid w:val="009F221E"/>
    <w:rsid w:val="009F4448"/>
    <w:rsid w:val="00A2195C"/>
    <w:rsid w:val="00A21BE2"/>
    <w:rsid w:val="00A226A1"/>
    <w:rsid w:val="00A24F1A"/>
    <w:rsid w:val="00A327BA"/>
    <w:rsid w:val="00A3373C"/>
    <w:rsid w:val="00A33EF8"/>
    <w:rsid w:val="00A3685E"/>
    <w:rsid w:val="00A56E29"/>
    <w:rsid w:val="00A71DF8"/>
    <w:rsid w:val="00A73A10"/>
    <w:rsid w:val="00A9705F"/>
    <w:rsid w:val="00AA7ADE"/>
    <w:rsid w:val="00AB6F11"/>
    <w:rsid w:val="00AC5BA4"/>
    <w:rsid w:val="00B062B6"/>
    <w:rsid w:val="00B1417B"/>
    <w:rsid w:val="00B25627"/>
    <w:rsid w:val="00B26392"/>
    <w:rsid w:val="00B30B5A"/>
    <w:rsid w:val="00B328EB"/>
    <w:rsid w:val="00B33DF9"/>
    <w:rsid w:val="00B34B93"/>
    <w:rsid w:val="00B523DE"/>
    <w:rsid w:val="00B57AE4"/>
    <w:rsid w:val="00B72BDF"/>
    <w:rsid w:val="00B74788"/>
    <w:rsid w:val="00B81FD9"/>
    <w:rsid w:val="00B82FCC"/>
    <w:rsid w:val="00B94D57"/>
    <w:rsid w:val="00BA7C50"/>
    <w:rsid w:val="00BB70EB"/>
    <w:rsid w:val="00BD1919"/>
    <w:rsid w:val="00BD39FC"/>
    <w:rsid w:val="00BD3BFF"/>
    <w:rsid w:val="00BE5082"/>
    <w:rsid w:val="00BF2626"/>
    <w:rsid w:val="00BF6A6A"/>
    <w:rsid w:val="00C176EC"/>
    <w:rsid w:val="00C224EC"/>
    <w:rsid w:val="00C62161"/>
    <w:rsid w:val="00C76573"/>
    <w:rsid w:val="00C86202"/>
    <w:rsid w:val="00C94018"/>
    <w:rsid w:val="00C95C48"/>
    <w:rsid w:val="00CC183B"/>
    <w:rsid w:val="00CD2430"/>
    <w:rsid w:val="00D01AD2"/>
    <w:rsid w:val="00D01C3E"/>
    <w:rsid w:val="00D201BD"/>
    <w:rsid w:val="00D217AC"/>
    <w:rsid w:val="00D3529E"/>
    <w:rsid w:val="00D364C3"/>
    <w:rsid w:val="00D457BF"/>
    <w:rsid w:val="00DB7220"/>
    <w:rsid w:val="00DC4E35"/>
    <w:rsid w:val="00DC5617"/>
    <w:rsid w:val="00DE535B"/>
    <w:rsid w:val="00E0358F"/>
    <w:rsid w:val="00E17AC2"/>
    <w:rsid w:val="00E34EE3"/>
    <w:rsid w:val="00E35BFD"/>
    <w:rsid w:val="00E37AF8"/>
    <w:rsid w:val="00E42C42"/>
    <w:rsid w:val="00E455C9"/>
    <w:rsid w:val="00E50C95"/>
    <w:rsid w:val="00E72779"/>
    <w:rsid w:val="00E73F50"/>
    <w:rsid w:val="00E863A0"/>
    <w:rsid w:val="00EE6B81"/>
    <w:rsid w:val="00EF7EAE"/>
    <w:rsid w:val="00F023D8"/>
    <w:rsid w:val="00F025E8"/>
    <w:rsid w:val="00F06EBE"/>
    <w:rsid w:val="00F265D9"/>
    <w:rsid w:val="00F32EF1"/>
    <w:rsid w:val="00F3321A"/>
    <w:rsid w:val="00F41208"/>
    <w:rsid w:val="00F4257E"/>
    <w:rsid w:val="00F60FF2"/>
    <w:rsid w:val="00F6458C"/>
    <w:rsid w:val="00F771FB"/>
    <w:rsid w:val="00F9653B"/>
    <w:rsid w:val="00FC3BC7"/>
    <w:rsid w:val="00FD0DD9"/>
    <w:rsid w:val="00FD7731"/>
    <w:rsid w:val="00FE0F3E"/>
    <w:rsid w:val="00FF557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BA"/>
    <w:rPr>
      <w:rFonts w:ascii="Univers (W1)" w:hAnsi="Univers (W1)"/>
    </w:rPr>
  </w:style>
  <w:style w:type="paragraph" w:styleId="Titre1">
    <w:name w:val="heading 1"/>
    <w:basedOn w:val="Normal"/>
    <w:next w:val="Normal"/>
    <w:qFormat/>
    <w:rsid w:val="00A327BA"/>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A327BA"/>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A327BA"/>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A327BA"/>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A327BA"/>
    <w:rPr>
      <w:sz w:val="16"/>
      <w:szCs w:val="16"/>
    </w:rPr>
  </w:style>
  <w:style w:type="paragraph" w:styleId="Commentaire">
    <w:name w:val="annotation text"/>
    <w:basedOn w:val="Normal"/>
    <w:semiHidden/>
    <w:rsid w:val="00A327BA"/>
  </w:style>
  <w:style w:type="paragraph" w:styleId="En-tte">
    <w:name w:val="header"/>
    <w:basedOn w:val="Normal"/>
    <w:rsid w:val="00A327BA"/>
    <w:pPr>
      <w:tabs>
        <w:tab w:val="center" w:pos="4536"/>
        <w:tab w:val="right" w:pos="9072"/>
      </w:tabs>
    </w:pPr>
  </w:style>
  <w:style w:type="paragraph" w:styleId="Pieddepage">
    <w:name w:val="footer"/>
    <w:basedOn w:val="Normal"/>
    <w:rsid w:val="00A327BA"/>
    <w:pPr>
      <w:tabs>
        <w:tab w:val="center" w:pos="4536"/>
        <w:tab w:val="right" w:pos="9072"/>
      </w:tabs>
    </w:pPr>
  </w:style>
  <w:style w:type="paragraph" w:customStyle="1" w:styleId="Paragraphe">
    <w:name w:val="Paragraphe"/>
    <w:basedOn w:val="Normal"/>
    <w:rsid w:val="00A327BA"/>
    <w:pPr>
      <w:ind w:firstLine="1276"/>
      <w:jc w:val="both"/>
    </w:pPr>
  </w:style>
  <w:style w:type="paragraph" w:styleId="Retraitcorpsdetexte">
    <w:name w:val="Body Text Indent"/>
    <w:basedOn w:val="Normal"/>
    <w:rsid w:val="00A327BA"/>
    <w:pPr>
      <w:ind w:left="2269" w:firstLine="1133"/>
      <w:jc w:val="both"/>
    </w:pPr>
    <w:rPr>
      <w:rFonts w:ascii="Univers" w:hAnsi="Univers"/>
      <w:sz w:val="22"/>
      <w:szCs w:val="22"/>
    </w:rPr>
  </w:style>
  <w:style w:type="paragraph" w:styleId="Retraitcorpsdetexte2">
    <w:name w:val="Body Text Indent 2"/>
    <w:basedOn w:val="Normal"/>
    <w:rsid w:val="00A327BA"/>
    <w:pPr>
      <w:ind w:left="2552"/>
      <w:jc w:val="both"/>
    </w:pPr>
    <w:rPr>
      <w:rFonts w:ascii="Univers" w:hAnsi="Univers"/>
      <w:sz w:val="22"/>
      <w:szCs w:val="22"/>
    </w:rPr>
  </w:style>
  <w:style w:type="paragraph" w:styleId="Retraitcorpsdetexte3">
    <w:name w:val="Body Text Indent 3"/>
    <w:basedOn w:val="Normal"/>
    <w:rsid w:val="00A327BA"/>
    <w:pPr>
      <w:tabs>
        <w:tab w:val="left" w:pos="1276"/>
        <w:tab w:val="left" w:pos="3261"/>
      </w:tabs>
      <w:ind w:left="2269"/>
      <w:jc w:val="center"/>
    </w:pPr>
    <w:rPr>
      <w:rFonts w:ascii="Univers" w:hAnsi="Univers"/>
      <w:b/>
      <w:bCs/>
      <w:sz w:val="22"/>
      <w:szCs w:val="22"/>
    </w:rPr>
  </w:style>
  <w:style w:type="character" w:customStyle="1" w:styleId="Fort">
    <w:name w:val="Fort"/>
    <w:rsid w:val="00A327BA"/>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styleId="NormalWeb">
    <w:name w:val="Normal (Web)"/>
    <w:basedOn w:val="Normal"/>
    <w:rsid w:val="00D217AC"/>
    <w:pPr>
      <w:spacing w:before="120" w:after="150" w:line="300" w:lineRule="atLeast"/>
    </w:pPr>
    <w:rPr>
      <w:rFonts w:ascii="Times New Roman" w:eastAsia="SimSu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 w:id="12072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6</cp:revision>
  <cp:lastPrinted>2015-05-20T14:53:00Z</cp:lastPrinted>
  <dcterms:created xsi:type="dcterms:W3CDTF">2015-05-20T14:48:00Z</dcterms:created>
  <dcterms:modified xsi:type="dcterms:W3CDTF">2015-06-05T11:53:00Z</dcterms:modified>
</cp:coreProperties>
</file>