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E6A" w:rsidRPr="00CA6CED" w:rsidRDefault="00954E6A" w:rsidP="009C1059">
      <w:pPr>
        <w:pStyle w:val="Titre1"/>
        <w:ind w:left="567"/>
        <w:rPr>
          <w:rFonts w:ascii="Arial Black" w:hAnsi="Arial Black"/>
        </w:rPr>
      </w:pPr>
      <w:r w:rsidRPr="00CA6CED">
        <w:rPr>
          <w:rFonts w:ascii="Arial Black" w:hAnsi="Arial Black"/>
        </w:rPr>
        <w:t>Ville de Riorges</w:t>
      </w:r>
    </w:p>
    <w:p w:rsidR="00954E6A" w:rsidRPr="00CA6CED" w:rsidRDefault="00A65369" w:rsidP="009C1059">
      <w:pPr>
        <w:pStyle w:val="Titre1"/>
        <w:tabs>
          <w:tab w:val="right" w:pos="9639"/>
        </w:tabs>
        <w:ind w:left="567"/>
        <w:rPr>
          <w:rFonts w:ascii="Arial" w:hAnsi="Arial"/>
        </w:rPr>
      </w:pPr>
      <w:r>
        <w:rPr>
          <w:rFonts w:ascii="Arial" w:hAnsi="Arial"/>
        </w:rPr>
        <w:t>Délibération du c</w:t>
      </w:r>
      <w:r w:rsidR="002B2A14">
        <w:rPr>
          <w:rFonts w:ascii="Arial" w:hAnsi="Arial"/>
        </w:rPr>
        <w:t xml:space="preserve">onseil municipal </w:t>
      </w:r>
      <w:r w:rsidR="005508FF">
        <w:rPr>
          <w:rFonts w:ascii="Arial" w:hAnsi="Arial"/>
        </w:rPr>
        <w:t xml:space="preserve">du </w:t>
      </w:r>
      <w:r w:rsidR="00C01DAA">
        <w:rPr>
          <w:rFonts w:ascii="Arial" w:hAnsi="Arial"/>
        </w:rPr>
        <w:t>13 novembre 2014</w:t>
      </w:r>
      <w:r w:rsidR="00954E6A" w:rsidRPr="00CA6CED">
        <w:rPr>
          <w:rFonts w:ascii="Arial" w:hAnsi="Arial"/>
        </w:rPr>
        <w:tab/>
      </w:r>
      <w:r w:rsidR="000A39EA">
        <w:rPr>
          <w:rFonts w:ascii="Arial" w:hAnsi="Arial"/>
        </w:rPr>
        <w:t>3.1</w:t>
      </w:r>
    </w:p>
    <w:p w:rsidR="007F0796" w:rsidRDefault="007F0796">
      <w:pPr>
        <w:tabs>
          <w:tab w:val="left" w:pos="1276"/>
          <w:tab w:val="left" w:pos="3402"/>
        </w:tabs>
        <w:ind w:left="2268"/>
        <w:jc w:val="center"/>
        <w:rPr>
          <w:rFonts w:ascii="Arial" w:hAnsi="Arial"/>
          <w:b/>
          <w:sz w:val="22"/>
        </w:rPr>
      </w:pPr>
    </w:p>
    <w:p w:rsidR="00E026E1" w:rsidRDefault="00E026E1">
      <w:pPr>
        <w:tabs>
          <w:tab w:val="left" w:pos="1276"/>
          <w:tab w:val="left" w:pos="3402"/>
        </w:tabs>
        <w:ind w:left="2268"/>
        <w:jc w:val="center"/>
        <w:rPr>
          <w:rFonts w:ascii="Arial" w:hAnsi="Arial"/>
          <w:b/>
          <w:sz w:val="22"/>
        </w:rPr>
      </w:pPr>
    </w:p>
    <w:p w:rsidR="005C1430" w:rsidRDefault="005C1430">
      <w:pPr>
        <w:tabs>
          <w:tab w:val="left" w:pos="1276"/>
          <w:tab w:val="left" w:pos="3402"/>
        </w:tabs>
        <w:ind w:left="2268"/>
        <w:jc w:val="center"/>
        <w:rPr>
          <w:rFonts w:ascii="Arial" w:hAnsi="Arial"/>
          <w:b/>
          <w:sz w:val="22"/>
        </w:rPr>
      </w:pPr>
    </w:p>
    <w:p w:rsidR="00497BB3" w:rsidRDefault="00497BB3" w:rsidP="00497BB3">
      <w:pPr>
        <w:pStyle w:val="Titre4"/>
        <w:rPr>
          <w:rFonts w:ascii="Arial Black" w:hAnsi="Arial Black"/>
        </w:rPr>
      </w:pPr>
      <w:r>
        <w:rPr>
          <w:rFonts w:ascii="Arial Black" w:hAnsi="Arial Black"/>
        </w:rPr>
        <w:t>CADRE DE VIE-</w:t>
      </w:r>
      <w:r w:rsidR="00C01DAA">
        <w:rPr>
          <w:rFonts w:ascii="Arial Black" w:hAnsi="Arial Black"/>
        </w:rPr>
        <w:t>COMMERCE-ARTISANAT</w:t>
      </w:r>
      <w:r>
        <w:rPr>
          <w:rFonts w:ascii="Arial Black" w:hAnsi="Arial Black"/>
        </w:rPr>
        <w:t>-</w:t>
      </w:r>
    </w:p>
    <w:p w:rsidR="007F0796" w:rsidRDefault="00497BB3" w:rsidP="00497BB3">
      <w:pPr>
        <w:pStyle w:val="Titre4"/>
        <w:rPr>
          <w:rFonts w:ascii="Arial Black" w:hAnsi="Arial Black"/>
        </w:rPr>
      </w:pPr>
      <w:r>
        <w:rPr>
          <w:rFonts w:ascii="Arial Black" w:hAnsi="Arial Black"/>
        </w:rPr>
        <w:t>DEVELOPPEMENT DURABLE</w:t>
      </w:r>
    </w:p>
    <w:p w:rsidR="001E18CB" w:rsidRDefault="001E18CB" w:rsidP="009C1059">
      <w:pPr>
        <w:pStyle w:val="Retraitcorpsdetexte3"/>
        <w:jc w:val="right"/>
        <w:rPr>
          <w:rFonts w:ascii="Arial" w:hAnsi="Arial"/>
        </w:rPr>
      </w:pPr>
    </w:p>
    <w:p w:rsidR="000F726F" w:rsidRDefault="00660F4F" w:rsidP="000F726F">
      <w:pPr>
        <w:tabs>
          <w:tab w:val="left" w:pos="1276"/>
          <w:tab w:val="left" w:pos="3261"/>
        </w:tabs>
        <w:ind w:left="2269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OPERATION</w:t>
      </w:r>
      <w:r w:rsidR="000F726F">
        <w:rPr>
          <w:rFonts w:ascii="Arial" w:hAnsi="Arial"/>
          <w:b/>
          <w:sz w:val="22"/>
        </w:rPr>
        <w:t xml:space="preserve"> "LES RIVES DU COMBRAY</w:t>
      </w:r>
      <w:r>
        <w:rPr>
          <w:rFonts w:ascii="Arial" w:hAnsi="Arial"/>
          <w:b/>
          <w:sz w:val="22"/>
        </w:rPr>
        <w:t xml:space="preserve"> V</w:t>
      </w:r>
      <w:r w:rsidR="000F726F">
        <w:rPr>
          <w:rFonts w:ascii="Arial" w:hAnsi="Arial"/>
          <w:b/>
          <w:sz w:val="22"/>
        </w:rPr>
        <w:t>"</w:t>
      </w:r>
    </w:p>
    <w:p w:rsidR="000F726F" w:rsidRDefault="000F726F" w:rsidP="000F726F">
      <w:pPr>
        <w:tabs>
          <w:tab w:val="left" w:pos="1276"/>
          <w:tab w:val="left" w:pos="3261"/>
        </w:tabs>
        <w:ind w:left="2269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VENTE D’UN TENEMENT IMMOBILIER </w:t>
      </w:r>
    </w:p>
    <w:p w:rsidR="000F726F" w:rsidRDefault="002B2A14" w:rsidP="000F726F">
      <w:pPr>
        <w:tabs>
          <w:tab w:val="left" w:pos="1276"/>
          <w:tab w:val="left" w:pos="3261"/>
        </w:tabs>
        <w:ind w:left="2269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 LA SOCIETE LA FOREZIENNE DE PROMOTION</w:t>
      </w:r>
    </w:p>
    <w:p w:rsidR="000F726F" w:rsidRDefault="000F726F" w:rsidP="000F726F">
      <w:pPr>
        <w:tabs>
          <w:tab w:val="left" w:pos="1276"/>
          <w:tab w:val="left" w:pos="3261"/>
        </w:tabs>
        <w:ind w:left="2269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APPROBATION</w:t>
      </w:r>
    </w:p>
    <w:p w:rsidR="000F726F" w:rsidRDefault="000F726F" w:rsidP="000F726F">
      <w:pPr>
        <w:tabs>
          <w:tab w:val="left" w:pos="3261"/>
        </w:tabs>
        <w:ind w:left="1418"/>
        <w:rPr>
          <w:rFonts w:ascii="Arial" w:hAnsi="Arial"/>
          <w:bCs/>
          <w:sz w:val="22"/>
        </w:rPr>
      </w:pPr>
    </w:p>
    <w:p w:rsidR="00A65369" w:rsidRDefault="00A65369" w:rsidP="000F726F">
      <w:pPr>
        <w:tabs>
          <w:tab w:val="left" w:pos="3261"/>
        </w:tabs>
        <w:ind w:left="1418"/>
        <w:rPr>
          <w:rFonts w:ascii="Arial" w:hAnsi="Arial"/>
          <w:bCs/>
          <w:sz w:val="22"/>
        </w:rPr>
      </w:pPr>
    </w:p>
    <w:p w:rsidR="00102E97" w:rsidRPr="001344DE" w:rsidRDefault="00102E97" w:rsidP="000F726F">
      <w:pPr>
        <w:tabs>
          <w:tab w:val="left" w:pos="3261"/>
        </w:tabs>
        <w:ind w:left="1418"/>
        <w:rPr>
          <w:rFonts w:ascii="Arial" w:hAnsi="Arial"/>
          <w:bCs/>
          <w:sz w:val="22"/>
        </w:rPr>
      </w:pPr>
    </w:p>
    <w:p w:rsidR="00A65369" w:rsidRDefault="00A65369" w:rsidP="000B0327">
      <w:pPr>
        <w:ind w:left="141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Bernard JAYOL, conseiller municipal délégué au cadre de vie, expose à l'assemblée :</w:t>
      </w:r>
    </w:p>
    <w:p w:rsidR="005F4529" w:rsidRDefault="005F4529" w:rsidP="005508FF">
      <w:pPr>
        <w:ind w:left="1418"/>
        <w:rPr>
          <w:rFonts w:ascii="Arial" w:hAnsi="Arial"/>
          <w:sz w:val="22"/>
        </w:rPr>
      </w:pPr>
    </w:p>
    <w:p w:rsidR="000F726F" w:rsidRDefault="00A65369" w:rsidP="00900D50">
      <w:pPr>
        <w:tabs>
          <w:tab w:val="left" w:pos="3261"/>
        </w:tabs>
        <w:ind w:left="1418"/>
        <w:jc w:val="both"/>
        <w:rPr>
          <w:rFonts w:ascii="Arial" w:hAnsi="Arial"/>
          <w:bCs/>
          <w:sz w:val="22"/>
        </w:rPr>
      </w:pPr>
      <w:r>
        <w:rPr>
          <w:rFonts w:ascii="Arial" w:hAnsi="Arial"/>
          <w:b/>
          <w:bCs/>
          <w:sz w:val="22"/>
        </w:rPr>
        <w:t>"</w:t>
      </w:r>
      <w:r w:rsidR="005508FF">
        <w:rPr>
          <w:rFonts w:ascii="Arial" w:hAnsi="Arial"/>
          <w:bCs/>
          <w:sz w:val="22"/>
        </w:rPr>
        <w:t>Par délibération du 7 novembre</w:t>
      </w:r>
      <w:r w:rsidR="00900D50">
        <w:rPr>
          <w:rFonts w:ascii="Arial" w:hAnsi="Arial"/>
          <w:bCs/>
          <w:sz w:val="22"/>
        </w:rPr>
        <w:t xml:space="preserve"> 2013, le conseil municipal a approuvé la vente des parcelles énoncées ci-des</w:t>
      </w:r>
      <w:r w:rsidR="005508FF">
        <w:rPr>
          <w:rFonts w:ascii="Arial" w:hAnsi="Arial"/>
          <w:bCs/>
          <w:sz w:val="22"/>
        </w:rPr>
        <w:t>sous à la société LA FOREZIENNE DE PROMOTION</w:t>
      </w:r>
      <w:r w:rsidR="004250B9">
        <w:rPr>
          <w:rFonts w:ascii="Arial" w:hAnsi="Arial"/>
          <w:bCs/>
          <w:sz w:val="22"/>
        </w:rPr>
        <w:t xml:space="preserve"> </w:t>
      </w:r>
      <w:r w:rsidR="00900D50">
        <w:rPr>
          <w:rFonts w:ascii="Arial" w:hAnsi="Arial"/>
          <w:bCs/>
          <w:sz w:val="22"/>
        </w:rPr>
        <w:t xml:space="preserve">: </w:t>
      </w:r>
    </w:p>
    <w:p w:rsidR="00900D50" w:rsidRPr="004250B9" w:rsidRDefault="00900D50" w:rsidP="00900D50">
      <w:pPr>
        <w:tabs>
          <w:tab w:val="left" w:pos="3261"/>
        </w:tabs>
        <w:ind w:left="1418"/>
        <w:jc w:val="both"/>
        <w:rPr>
          <w:rFonts w:ascii="Arial" w:hAnsi="Arial"/>
          <w:bCs/>
          <w:sz w:val="16"/>
          <w:szCs w:val="16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2977"/>
      </w:tblGrid>
      <w:tr w:rsidR="000F726F" w:rsidRPr="00FF772F" w:rsidTr="000F726F">
        <w:tc>
          <w:tcPr>
            <w:tcW w:w="2835" w:type="dxa"/>
            <w:vAlign w:val="center"/>
          </w:tcPr>
          <w:p w:rsidR="000F726F" w:rsidRPr="004250B9" w:rsidRDefault="000F726F" w:rsidP="005F4529">
            <w:pPr>
              <w:tabs>
                <w:tab w:val="left" w:pos="3261"/>
              </w:tabs>
              <w:spacing w:before="20" w:after="2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4250B9">
              <w:rPr>
                <w:rFonts w:ascii="Arial" w:hAnsi="Arial"/>
                <w:b/>
                <w:bCs/>
                <w:sz w:val="18"/>
                <w:szCs w:val="18"/>
              </w:rPr>
              <w:t>Parcelles</w:t>
            </w:r>
          </w:p>
        </w:tc>
        <w:tc>
          <w:tcPr>
            <w:tcW w:w="2977" w:type="dxa"/>
            <w:vAlign w:val="center"/>
          </w:tcPr>
          <w:p w:rsidR="000F726F" w:rsidRPr="004250B9" w:rsidRDefault="000F726F" w:rsidP="005F4529">
            <w:pPr>
              <w:tabs>
                <w:tab w:val="left" w:pos="3261"/>
              </w:tabs>
              <w:spacing w:before="20" w:after="2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4250B9">
              <w:rPr>
                <w:rFonts w:ascii="Arial" w:hAnsi="Arial"/>
                <w:b/>
                <w:bCs/>
                <w:sz w:val="18"/>
                <w:szCs w:val="18"/>
              </w:rPr>
              <w:t>Superficies en m²</w:t>
            </w:r>
          </w:p>
        </w:tc>
      </w:tr>
      <w:tr w:rsidR="000F726F" w:rsidRPr="00FF772F" w:rsidTr="000F726F">
        <w:tc>
          <w:tcPr>
            <w:tcW w:w="2835" w:type="dxa"/>
          </w:tcPr>
          <w:p w:rsidR="000F726F" w:rsidRPr="00FF772F" w:rsidRDefault="000F726F" w:rsidP="005F4529">
            <w:pPr>
              <w:tabs>
                <w:tab w:val="left" w:pos="3261"/>
              </w:tabs>
              <w:spacing w:before="20" w:after="20"/>
              <w:jc w:val="center"/>
              <w:rPr>
                <w:rFonts w:ascii="Arial" w:hAnsi="Arial"/>
                <w:bCs/>
                <w:sz w:val="22"/>
              </w:rPr>
            </w:pPr>
            <w:r w:rsidRPr="00FF772F">
              <w:rPr>
                <w:rFonts w:ascii="Arial" w:hAnsi="Arial"/>
                <w:bCs/>
                <w:sz w:val="22"/>
              </w:rPr>
              <w:t xml:space="preserve">AC </w:t>
            </w:r>
            <w:r w:rsidR="00281427">
              <w:rPr>
                <w:rFonts w:ascii="Arial" w:hAnsi="Arial"/>
                <w:bCs/>
                <w:sz w:val="22"/>
              </w:rPr>
              <w:t>455</w:t>
            </w:r>
          </w:p>
        </w:tc>
        <w:tc>
          <w:tcPr>
            <w:tcW w:w="2977" w:type="dxa"/>
          </w:tcPr>
          <w:p w:rsidR="000F726F" w:rsidRPr="00FF772F" w:rsidRDefault="00281427" w:rsidP="005F4529">
            <w:pPr>
              <w:tabs>
                <w:tab w:val="left" w:pos="3261"/>
              </w:tabs>
              <w:spacing w:before="20" w:after="20"/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11 653</w:t>
            </w:r>
          </w:p>
        </w:tc>
      </w:tr>
      <w:tr w:rsidR="000F726F" w:rsidRPr="00FF772F" w:rsidTr="000F726F">
        <w:tc>
          <w:tcPr>
            <w:tcW w:w="2835" w:type="dxa"/>
          </w:tcPr>
          <w:p w:rsidR="000F726F" w:rsidRPr="00FF772F" w:rsidRDefault="000F726F" w:rsidP="005F4529">
            <w:pPr>
              <w:tabs>
                <w:tab w:val="left" w:pos="3261"/>
              </w:tabs>
              <w:spacing w:before="20" w:after="20"/>
              <w:jc w:val="center"/>
              <w:rPr>
                <w:rFonts w:ascii="Arial" w:hAnsi="Arial"/>
                <w:bCs/>
                <w:sz w:val="22"/>
              </w:rPr>
            </w:pPr>
            <w:r w:rsidRPr="00FF772F">
              <w:rPr>
                <w:rFonts w:ascii="Arial" w:hAnsi="Arial"/>
                <w:bCs/>
                <w:sz w:val="22"/>
              </w:rPr>
              <w:t>AC 311</w:t>
            </w:r>
          </w:p>
        </w:tc>
        <w:tc>
          <w:tcPr>
            <w:tcW w:w="2977" w:type="dxa"/>
          </w:tcPr>
          <w:p w:rsidR="000F726F" w:rsidRPr="00FF772F" w:rsidRDefault="000F726F" w:rsidP="005F4529">
            <w:pPr>
              <w:tabs>
                <w:tab w:val="left" w:pos="3261"/>
              </w:tabs>
              <w:spacing w:before="20" w:after="20"/>
              <w:jc w:val="center"/>
              <w:rPr>
                <w:rFonts w:ascii="Arial" w:hAnsi="Arial"/>
                <w:bCs/>
                <w:sz w:val="22"/>
              </w:rPr>
            </w:pPr>
            <w:r w:rsidRPr="00FF772F">
              <w:rPr>
                <w:rFonts w:ascii="Arial" w:hAnsi="Arial"/>
                <w:bCs/>
                <w:sz w:val="22"/>
              </w:rPr>
              <w:t>607</w:t>
            </w:r>
          </w:p>
        </w:tc>
      </w:tr>
      <w:tr w:rsidR="000F726F" w:rsidRPr="00FF772F" w:rsidTr="000F726F">
        <w:tc>
          <w:tcPr>
            <w:tcW w:w="2835" w:type="dxa"/>
          </w:tcPr>
          <w:p w:rsidR="000F726F" w:rsidRPr="00FF772F" w:rsidRDefault="000F726F" w:rsidP="005F4529">
            <w:pPr>
              <w:tabs>
                <w:tab w:val="left" w:pos="3261"/>
              </w:tabs>
              <w:spacing w:before="20" w:after="20"/>
              <w:jc w:val="center"/>
              <w:rPr>
                <w:rFonts w:ascii="Arial" w:hAnsi="Arial"/>
                <w:bCs/>
                <w:sz w:val="22"/>
              </w:rPr>
            </w:pPr>
            <w:r w:rsidRPr="00FF772F">
              <w:rPr>
                <w:rFonts w:ascii="Arial" w:hAnsi="Arial"/>
                <w:bCs/>
                <w:sz w:val="22"/>
              </w:rPr>
              <w:t>AC 312</w:t>
            </w:r>
          </w:p>
        </w:tc>
        <w:tc>
          <w:tcPr>
            <w:tcW w:w="2977" w:type="dxa"/>
          </w:tcPr>
          <w:p w:rsidR="000F726F" w:rsidRPr="00FF772F" w:rsidRDefault="000F726F" w:rsidP="005F4529">
            <w:pPr>
              <w:tabs>
                <w:tab w:val="left" w:pos="3261"/>
              </w:tabs>
              <w:spacing w:before="20" w:after="20"/>
              <w:jc w:val="center"/>
              <w:rPr>
                <w:rFonts w:ascii="Arial" w:hAnsi="Arial"/>
                <w:bCs/>
                <w:sz w:val="22"/>
              </w:rPr>
            </w:pPr>
            <w:r w:rsidRPr="00FF772F">
              <w:rPr>
                <w:rFonts w:ascii="Arial" w:hAnsi="Arial"/>
                <w:bCs/>
                <w:sz w:val="22"/>
              </w:rPr>
              <w:t>963</w:t>
            </w:r>
          </w:p>
        </w:tc>
      </w:tr>
      <w:tr w:rsidR="000F726F" w:rsidRPr="00FF772F" w:rsidTr="000F726F">
        <w:tc>
          <w:tcPr>
            <w:tcW w:w="2835" w:type="dxa"/>
          </w:tcPr>
          <w:p w:rsidR="000F726F" w:rsidRPr="00FF772F" w:rsidRDefault="000F726F" w:rsidP="005F4529">
            <w:pPr>
              <w:tabs>
                <w:tab w:val="left" w:pos="3261"/>
              </w:tabs>
              <w:spacing w:before="20" w:after="20"/>
              <w:jc w:val="center"/>
              <w:rPr>
                <w:rFonts w:ascii="Arial" w:hAnsi="Arial"/>
                <w:bCs/>
                <w:sz w:val="22"/>
              </w:rPr>
            </w:pPr>
            <w:r w:rsidRPr="00FF772F">
              <w:rPr>
                <w:rFonts w:ascii="Arial" w:hAnsi="Arial"/>
                <w:bCs/>
                <w:sz w:val="22"/>
              </w:rPr>
              <w:t>AX 188</w:t>
            </w:r>
          </w:p>
        </w:tc>
        <w:tc>
          <w:tcPr>
            <w:tcW w:w="2977" w:type="dxa"/>
          </w:tcPr>
          <w:p w:rsidR="000F726F" w:rsidRPr="00FF772F" w:rsidRDefault="000F726F" w:rsidP="005F4529">
            <w:pPr>
              <w:tabs>
                <w:tab w:val="left" w:pos="3261"/>
              </w:tabs>
              <w:spacing w:before="20" w:after="20"/>
              <w:jc w:val="center"/>
              <w:rPr>
                <w:rFonts w:ascii="Arial" w:hAnsi="Arial"/>
                <w:bCs/>
                <w:sz w:val="22"/>
              </w:rPr>
            </w:pPr>
            <w:r w:rsidRPr="00FF772F">
              <w:rPr>
                <w:rFonts w:ascii="Arial" w:hAnsi="Arial"/>
                <w:bCs/>
                <w:sz w:val="22"/>
              </w:rPr>
              <w:t>341</w:t>
            </w:r>
          </w:p>
        </w:tc>
      </w:tr>
    </w:tbl>
    <w:p w:rsidR="000F726F" w:rsidRDefault="000F726F" w:rsidP="000F726F">
      <w:pPr>
        <w:tabs>
          <w:tab w:val="left" w:pos="3261"/>
        </w:tabs>
        <w:ind w:left="1418"/>
        <w:jc w:val="both"/>
        <w:rPr>
          <w:rFonts w:ascii="Arial" w:hAnsi="Arial"/>
          <w:sz w:val="22"/>
        </w:rPr>
      </w:pPr>
    </w:p>
    <w:p w:rsidR="00900D50" w:rsidRDefault="00432F73" w:rsidP="000F726F">
      <w:pPr>
        <w:tabs>
          <w:tab w:val="left" w:pos="3261"/>
        </w:tabs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L’ensemble de ces parcelles représentaient une superficie totale de 13 564m².</w:t>
      </w:r>
    </w:p>
    <w:p w:rsidR="00432F73" w:rsidRDefault="00432F73" w:rsidP="000F726F">
      <w:pPr>
        <w:tabs>
          <w:tab w:val="left" w:pos="3261"/>
        </w:tabs>
        <w:ind w:left="1418"/>
        <w:jc w:val="both"/>
        <w:rPr>
          <w:rFonts w:ascii="Arial" w:hAnsi="Arial"/>
          <w:sz w:val="22"/>
        </w:rPr>
      </w:pPr>
    </w:p>
    <w:p w:rsidR="00E435E5" w:rsidRDefault="005508FF" w:rsidP="000F726F">
      <w:pPr>
        <w:tabs>
          <w:tab w:val="left" w:pos="3261"/>
        </w:tabs>
        <w:ind w:left="1418"/>
        <w:jc w:val="both"/>
        <w:rPr>
          <w:rFonts w:ascii="Arial" w:hAnsi="Arial"/>
          <w:sz w:val="22"/>
        </w:rPr>
      </w:pPr>
      <w:r w:rsidRPr="00C01DAA">
        <w:rPr>
          <w:rFonts w:ascii="Arial" w:hAnsi="Arial"/>
          <w:sz w:val="22"/>
        </w:rPr>
        <w:t xml:space="preserve">Or, le projet d’aménagement </w:t>
      </w:r>
      <w:r w:rsidR="00057860" w:rsidRPr="00C01DAA">
        <w:rPr>
          <w:rFonts w:ascii="Arial" w:hAnsi="Arial"/>
          <w:sz w:val="22"/>
        </w:rPr>
        <w:t>présenté</w:t>
      </w:r>
      <w:r w:rsidRPr="00C01DAA">
        <w:rPr>
          <w:rFonts w:ascii="Arial" w:hAnsi="Arial"/>
          <w:sz w:val="22"/>
        </w:rPr>
        <w:t xml:space="preserve"> par la FOREZIENNE DE PROMOTION nécessite une superficie plus importante de terrains</w:t>
      </w:r>
      <w:r w:rsidR="00900D50" w:rsidRPr="00C01DAA">
        <w:rPr>
          <w:rFonts w:ascii="Arial" w:hAnsi="Arial"/>
          <w:sz w:val="22"/>
        </w:rPr>
        <w:t>.</w:t>
      </w:r>
    </w:p>
    <w:p w:rsidR="00C01DAA" w:rsidRPr="00C01DAA" w:rsidRDefault="00C01DAA" w:rsidP="000F726F">
      <w:pPr>
        <w:tabs>
          <w:tab w:val="left" w:pos="3261"/>
        </w:tabs>
        <w:ind w:left="1418"/>
        <w:jc w:val="both"/>
        <w:rPr>
          <w:rFonts w:ascii="Arial" w:hAnsi="Arial"/>
          <w:sz w:val="22"/>
        </w:rPr>
      </w:pPr>
    </w:p>
    <w:p w:rsidR="00E435E5" w:rsidRDefault="00E435E5" w:rsidP="00E435E5">
      <w:pPr>
        <w:tabs>
          <w:tab w:val="left" w:pos="3261"/>
        </w:tabs>
        <w:ind w:left="1418"/>
        <w:jc w:val="both"/>
        <w:rPr>
          <w:rFonts w:ascii="Arial" w:hAnsi="Arial"/>
          <w:sz w:val="22"/>
        </w:rPr>
      </w:pPr>
      <w:r w:rsidRPr="00C01DAA">
        <w:rPr>
          <w:rFonts w:ascii="Arial" w:hAnsi="Arial"/>
          <w:sz w:val="22"/>
        </w:rPr>
        <w:t xml:space="preserve">En </w:t>
      </w:r>
      <w:r w:rsidR="00526646" w:rsidRPr="00C01DAA">
        <w:rPr>
          <w:rFonts w:ascii="Arial" w:hAnsi="Arial"/>
          <w:sz w:val="22"/>
        </w:rPr>
        <w:t>contrepartie</w:t>
      </w:r>
      <w:r w:rsidRPr="00C01DAA">
        <w:rPr>
          <w:rFonts w:ascii="Arial" w:hAnsi="Arial"/>
          <w:sz w:val="22"/>
        </w:rPr>
        <w:t xml:space="preserve">, la FOREZIENNE DE PROMOTION s’engage à procéder à une rétention </w:t>
      </w:r>
      <w:r w:rsidR="00D15EC1">
        <w:rPr>
          <w:rFonts w:ascii="Arial" w:hAnsi="Arial"/>
          <w:sz w:val="22"/>
        </w:rPr>
        <w:t>des e</w:t>
      </w:r>
      <w:r w:rsidR="001D1921">
        <w:rPr>
          <w:rFonts w:ascii="Arial" w:hAnsi="Arial"/>
          <w:sz w:val="22"/>
        </w:rPr>
        <w:t>a</w:t>
      </w:r>
      <w:r w:rsidR="00D15EC1">
        <w:rPr>
          <w:rFonts w:ascii="Arial" w:hAnsi="Arial"/>
          <w:sz w:val="22"/>
        </w:rPr>
        <w:t>ux pluviales de la voirie interne du lotissement</w:t>
      </w:r>
      <w:r w:rsidR="003A69D1">
        <w:rPr>
          <w:rFonts w:ascii="Arial" w:hAnsi="Arial"/>
          <w:sz w:val="22"/>
        </w:rPr>
        <w:t xml:space="preserve"> et sur les lots à une rétention à la parcelle.</w:t>
      </w:r>
    </w:p>
    <w:p w:rsidR="00C01DAA" w:rsidRPr="00C01DAA" w:rsidRDefault="00C01DAA" w:rsidP="00E435E5">
      <w:pPr>
        <w:tabs>
          <w:tab w:val="left" w:pos="3261"/>
        </w:tabs>
        <w:ind w:left="1418"/>
        <w:jc w:val="both"/>
        <w:rPr>
          <w:rFonts w:ascii="Arial" w:hAnsi="Arial"/>
          <w:sz w:val="22"/>
        </w:rPr>
      </w:pPr>
    </w:p>
    <w:p w:rsidR="000F726F" w:rsidRPr="00C01DAA" w:rsidRDefault="00057860" w:rsidP="000F726F">
      <w:pPr>
        <w:tabs>
          <w:tab w:val="left" w:pos="3261"/>
        </w:tabs>
        <w:ind w:left="1418"/>
        <w:jc w:val="both"/>
        <w:rPr>
          <w:rFonts w:ascii="Arial" w:hAnsi="Arial"/>
          <w:sz w:val="22"/>
        </w:rPr>
      </w:pPr>
      <w:r w:rsidRPr="00C01DAA">
        <w:rPr>
          <w:rFonts w:ascii="Arial" w:hAnsi="Arial"/>
          <w:sz w:val="22"/>
        </w:rPr>
        <w:t>Parallèlement, la commune a fait effectuer un document d’arpentage, un procès-verbal de bornage et un plan de division par un géomètre expert afin de délimiter exactement les parcelles à ve</w:t>
      </w:r>
      <w:r w:rsidR="00C01DAA">
        <w:rPr>
          <w:rFonts w:ascii="Arial" w:hAnsi="Arial"/>
          <w:sz w:val="22"/>
        </w:rPr>
        <w:t>ndre et les limites de la voie "rue Albrecht Iffländer"</w:t>
      </w:r>
      <w:r w:rsidRPr="00C01DAA">
        <w:rPr>
          <w:rFonts w:ascii="Arial" w:hAnsi="Arial"/>
          <w:sz w:val="22"/>
        </w:rPr>
        <w:t xml:space="preserve"> au droit du projet</w:t>
      </w:r>
      <w:r w:rsidR="00E435E5" w:rsidRPr="00C01DAA">
        <w:rPr>
          <w:rFonts w:ascii="Arial" w:hAnsi="Arial"/>
          <w:sz w:val="22"/>
        </w:rPr>
        <w:t>.</w:t>
      </w:r>
    </w:p>
    <w:p w:rsidR="009E7BD2" w:rsidRPr="00C01DAA" w:rsidRDefault="009E7BD2" w:rsidP="000F726F">
      <w:pPr>
        <w:tabs>
          <w:tab w:val="left" w:pos="3261"/>
        </w:tabs>
        <w:ind w:left="1418"/>
        <w:jc w:val="both"/>
        <w:rPr>
          <w:rFonts w:ascii="Arial" w:hAnsi="Arial"/>
          <w:sz w:val="22"/>
        </w:rPr>
      </w:pPr>
    </w:p>
    <w:p w:rsidR="00ED12A0" w:rsidRPr="00C01DAA" w:rsidRDefault="00045611" w:rsidP="00045611">
      <w:pPr>
        <w:tabs>
          <w:tab w:val="left" w:pos="3261"/>
        </w:tabs>
        <w:spacing w:after="120"/>
        <w:ind w:left="1418"/>
        <w:jc w:val="both"/>
        <w:rPr>
          <w:rFonts w:ascii="Arial" w:hAnsi="Arial"/>
          <w:sz w:val="22"/>
        </w:rPr>
      </w:pPr>
      <w:r w:rsidRPr="00C01DAA">
        <w:rPr>
          <w:rFonts w:ascii="Arial" w:hAnsi="Arial"/>
          <w:sz w:val="22"/>
        </w:rPr>
        <w:t>L</w:t>
      </w:r>
      <w:r w:rsidR="007B0BF7" w:rsidRPr="00C01DAA">
        <w:rPr>
          <w:rFonts w:ascii="Arial" w:hAnsi="Arial"/>
          <w:sz w:val="22"/>
        </w:rPr>
        <w:t xml:space="preserve">es parcelles </w:t>
      </w:r>
      <w:r w:rsidRPr="00C01DAA">
        <w:rPr>
          <w:rFonts w:ascii="Arial" w:hAnsi="Arial"/>
          <w:sz w:val="22"/>
        </w:rPr>
        <w:t>à vendre sont donc</w:t>
      </w:r>
      <w:r w:rsidR="00C01DAA">
        <w:rPr>
          <w:rFonts w:ascii="Arial" w:hAnsi="Arial"/>
          <w:sz w:val="22"/>
        </w:rPr>
        <w:t xml:space="preserve"> les suivantes </w:t>
      </w:r>
      <w:r w:rsidR="00ED12A0" w:rsidRPr="00C01DAA">
        <w:rPr>
          <w:rFonts w:ascii="Arial" w:hAnsi="Arial"/>
          <w:sz w:val="22"/>
        </w:rPr>
        <w:t>: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8"/>
        <w:gridCol w:w="2694"/>
      </w:tblGrid>
      <w:tr w:rsidR="00057860" w:rsidRPr="00FF772F" w:rsidTr="00045611">
        <w:tc>
          <w:tcPr>
            <w:tcW w:w="3118" w:type="dxa"/>
            <w:vAlign w:val="center"/>
          </w:tcPr>
          <w:p w:rsidR="00057860" w:rsidRPr="004250B9" w:rsidRDefault="00057860" w:rsidP="00057860">
            <w:pPr>
              <w:tabs>
                <w:tab w:val="left" w:pos="3261"/>
              </w:tabs>
              <w:spacing w:before="20" w:after="2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4250B9">
              <w:rPr>
                <w:rFonts w:ascii="Arial" w:hAnsi="Arial"/>
                <w:b/>
                <w:bCs/>
                <w:sz w:val="18"/>
                <w:szCs w:val="18"/>
              </w:rPr>
              <w:t>Parcelles</w:t>
            </w:r>
          </w:p>
        </w:tc>
        <w:tc>
          <w:tcPr>
            <w:tcW w:w="2694" w:type="dxa"/>
            <w:vAlign w:val="center"/>
          </w:tcPr>
          <w:p w:rsidR="00057860" w:rsidRPr="004250B9" w:rsidRDefault="00057860" w:rsidP="00057860">
            <w:pPr>
              <w:tabs>
                <w:tab w:val="left" w:pos="3261"/>
              </w:tabs>
              <w:spacing w:before="20" w:after="2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4250B9">
              <w:rPr>
                <w:rFonts w:ascii="Arial" w:hAnsi="Arial"/>
                <w:b/>
                <w:bCs/>
                <w:sz w:val="18"/>
                <w:szCs w:val="18"/>
              </w:rPr>
              <w:t>Superficies en m²</w:t>
            </w:r>
          </w:p>
        </w:tc>
      </w:tr>
      <w:tr w:rsidR="004F05F9" w:rsidRPr="00FF772F" w:rsidTr="009E4F29">
        <w:tc>
          <w:tcPr>
            <w:tcW w:w="3118" w:type="dxa"/>
          </w:tcPr>
          <w:p w:rsidR="004F05F9" w:rsidRPr="00FF772F" w:rsidRDefault="004F05F9" w:rsidP="009E4F29">
            <w:pPr>
              <w:tabs>
                <w:tab w:val="left" w:pos="3261"/>
              </w:tabs>
              <w:spacing w:before="20" w:after="20"/>
              <w:jc w:val="center"/>
              <w:rPr>
                <w:rFonts w:ascii="Arial" w:hAnsi="Arial"/>
                <w:bCs/>
                <w:sz w:val="22"/>
              </w:rPr>
            </w:pPr>
            <w:r w:rsidRPr="00FF772F">
              <w:rPr>
                <w:rFonts w:ascii="Arial" w:hAnsi="Arial"/>
                <w:bCs/>
                <w:sz w:val="22"/>
              </w:rPr>
              <w:t>AC 312</w:t>
            </w:r>
          </w:p>
        </w:tc>
        <w:tc>
          <w:tcPr>
            <w:tcW w:w="2694" w:type="dxa"/>
          </w:tcPr>
          <w:p w:rsidR="004F05F9" w:rsidRPr="00FF772F" w:rsidRDefault="004F05F9" w:rsidP="009E4F29">
            <w:pPr>
              <w:tabs>
                <w:tab w:val="left" w:pos="3261"/>
              </w:tabs>
              <w:spacing w:before="20" w:after="20"/>
              <w:ind w:right="1026"/>
              <w:jc w:val="right"/>
              <w:rPr>
                <w:rFonts w:ascii="Arial" w:hAnsi="Arial"/>
                <w:bCs/>
                <w:sz w:val="22"/>
              </w:rPr>
            </w:pPr>
            <w:r w:rsidRPr="00FF772F">
              <w:rPr>
                <w:rFonts w:ascii="Arial" w:hAnsi="Arial"/>
                <w:bCs/>
                <w:sz w:val="22"/>
              </w:rPr>
              <w:t>963</w:t>
            </w:r>
          </w:p>
        </w:tc>
      </w:tr>
      <w:tr w:rsidR="004F05F9" w:rsidRPr="00FF772F" w:rsidTr="009E4F29">
        <w:tc>
          <w:tcPr>
            <w:tcW w:w="3118" w:type="dxa"/>
          </w:tcPr>
          <w:p w:rsidR="004F05F9" w:rsidRPr="00FF772F" w:rsidRDefault="004F05F9" w:rsidP="009E4F29">
            <w:pPr>
              <w:tabs>
                <w:tab w:val="left" w:pos="3261"/>
              </w:tabs>
              <w:spacing w:before="20" w:after="20"/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AC 474</w:t>
            </w:r>
          </w:p>
        </w:tc>
        <w:tc>
          <w:tcPr>
            <w:tcW w:w="2694" w:type="dxa"/>
          </w:tcPr>
          <w:p w:rsidR="004F05F9" w:rsidRDefault="004F05F9" w:rsidP="009E4F29">
            <w:pPr>
              <w:tabs>
                <w:tab w:val="left" w:pos="3261"/>
              </w:tabs>
              <w:spacing w:before="20" w:after="20"/>
              <w:ind w:right="1026"/>
              <w:jc w:val="right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1 643</w:t>
            </w:r>
          </w:p>
        </w:tc>
      </w:tr>
      <w:tr w:rsidR="004F05F9" w:rsidRPr="00FF772F" w:rsidTr="009E4F29">
        <w:tc>
          <w:tcPr>
            <w:tcW w:w="3118" w:type="dxa"/>
          </w:tcPr>
          <w:p w:rsidR="004F05F9" w:rsidRDefault="004F05F9" w:rsidP="009E4F29">
            <w:pPr>
              <w:tabs>
                <w:tab w:val="left" w:pos="3261"/>
              </w:tabs>
              <w:spacing w:before="20" w:after="20"/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AC 476</w:t>
            </w:r>
          </w:p>
        </w:tc>
        <w:tc>
          <w:tcPr>
            <w:tcW w:w="2694" w:type="dxa"/>
          </w:tcPr>
          <w:p w:rsidR="004F05F9" w:rsidRDefault="004F05F9" w:rsidP="009E4F29">
            <w:pPr>
              <w:tabs>
                <w:tab w:val="left" w:pos="3261"/>
              </w:tabs>
              <w:spacing w:before="20" w:after="20"/>
              <w:ind w:right="1026"/>
              <w:jc w:val="right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10</w:t>
            </w:r>
          </w:p>
        </w:tc>
      </w:tr>
      <w:tr w:rsidR="004F05F9" w:rsidRPr="00FF772F" w:rsidTr="009E4F29">
        <w:tc>
          <w:tcPr>
            <w:tcW w:w="3118" w:type="dxa"/>
          </w:tcPr>
          <w:p w:rsidR="004F05F9" w:rsidRPr="00FF772F" w:rsidRDefault="004F05F9" w:rsidP="009E4F29">
            <w:pPr>
              <w:tabs>
                <w:tab w:val="left" w:pos="3261"/>
              </w:tabs>
              <w:spacing w:before="20" w:after="20"/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AC 477</w:t>
            </w:r>
          </w:p>
        </w:tc>
        <w:tc>
          <w:tcPr>
            <w:tcW w:w="2694" w:type="dxa"/>
          </w:tcPr>
          <w:p w:rsidR="004F05F9" w:rsidRPr="00FF772F" w:rsidRDefault="004F05F9" w:rsidP="009E4F29">
            <w:pPr>
              <w:tabs>
                <w:tab w:val="left" w:pos="3261"/>
              </w:tabs>
              <w:spacing w:before="20" w:after="20"/>
              <w:ind w:right="1026"/>
              <w:jc w:val="right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129</w:t>
            </w:r>
          </w:p>
        </w:tc>
      </w:tr>
      <w:tr w:rsidR="00057860" w:rsidRPr="00FF772F" w:rsidTr="00045611">
        <w:tc>
          <w:tcPr>
            <w:tcW w:w="3118" w:type="dxa"/>
          </w:tcPr>
          <w:p w:rsidR="00057860" w:rsidRPr="00FF772F" w:rsidRDefault="00057860" w:rsidP="004F05F9">
            <w:pPr>
              <w:tabs>
                <w:tab w:val="left" w:pos="3261"/>
              </w:tabs>
              <w:spacing w:before="20" w:after="20"/>
              <w:jc w:val="center"/>
              <w:rPr>
                <w:rFonts w:ascii="Arial" w:hAnsi="Arial"/>
                <w:bCs/>
                <w:sz w:val="22"/>
              </w:rPr>
            </w:pPr>
            <w:r w:rsidRPr="00FF772F">
              <w:rPr>
                <w:rFonts w:ascii="Arial" w:hAnsi="Arial"/>
                <w:bCs/>
                <w:sz w:val="22"/>
              </w:rPr>
              <w:t xml:space="preserve">AC </w:t>
            </w:r>
            <w:r w:rsidR="004F05F9">
              <w:rPr>
                <w:rFonts w:ascii="Arial" w:hAnsi="Arial"/>
                <w:bCs/>
                <w:sz w:val="22"/>
              </w:rPr>
              <w:t>479</w:t>
            </w:r>
          </w:p>
        </w:tc>
        <w:tc>
          <w:tcPr>
            <w:tcW w:w="2694" w:type="dxa"/>
          </w:tcPr>
          <w:p w:rsidR="00057860" w:rsidRPr="00FF772F" w:rsidRDefault="00045611" w:rsidP="00045611">
            <w:pPr>
              <w:tabs>
                <w:tab w:val="left" w:pos="3261"/>
              </w:tabs>
              <w:spacing w:before="20" w:after="20"/>
              <w:ind w:right="1026"/>
              <w:jc w:val="right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580</w:t>
            </w:r>
          </w:p>
        </w:tc>
      </w:tr>
      <w:tr w:rsidR="00045611" w:rsidRPr="00FF772F" w:rsidTr="00045611">
        <w:tc>
          <w:tcPr>
            <w:tcW w:w="3118" w:type="dxa"/>
          </w:tcPr>
          <w:p w:rsidR="00045611" w:rsidRDefault="00045611" w:rsidP="004F05F9">
            <w:pPr>
              <w:tabs>
                <w:tab w:val="left" w:pos="3261"/>
              </w:tabs>
              <w:spacing w:before="20" w:after="20"/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 xml:space="preserve">AC </w:t>
            </w:r>
            <w:r w:rsidR="004F05F9">
              <w:rPr>
                <w:rFonts w:ascii="Arial" w:hAnsi="Arial"/>
                <w:bCs/>
                <w:sz w:val="22"/>
              </w:rPr>
              <w:t>481</w:t>
            </w:r>
          </w:p>
        </w:tc>
        <w:tc>
          <w:tcPr>
            <w:tcW w:w="2694" w:type="dxa"/>
          </w:tcPr>
          <w:p w:rsidR="00045611" w:rsidRDefault="00045611" w:rsidP="00045611">
            <w:pPr>
              <w:tabs>
                <w:tab w:val="left" w:pos="3261"/>
              </w:tabs>
              <w:spacing w:before="20" w:after="20"/>
              <w:ind w:right="1026"/>
              <w:jc w:val="right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229</w:t>
            </w:r>
          </w:p>
        </w:tc>
      </w:tr>
      <w:tr w:rsidR="004F05F9" w:rsidRPr="00FF772F" w:rsidTr="009E4F29">
        <w:tc>
          <w:tcPr>
            <w:tcW w:w="3118" w:type="dxa"/>
          </w:tcPr>
          <w:p w:rsidR="004F05F9" w:rsidRPr="00FF772F" w:rsidRDefault="004F05F9" w:rsidP="009E4F29">
            <w:pPr>
              <w:tabs>
                <w:tab w:val="left" w:pos="3261"/>
              </w:tabs>
              <w:spacing w:before="20" w:after="20"/>
              <w:jc w:val="center"/>
              <w:rPr>
                <w:rFonts w:ascii="Arial" w:hAnsi="Arial"/>
                <w:bCs/>
                <w:sz w:val="22"/>
              </w:rPr>
            </w:pPr>
            <w:r w:rsidRPr="00FF772F">
              <w:rPr>
                <w:rFonts w:ascii="Arial" w:hAnsi="Arial"/>
                <w:bCs/>
                <w:sz w:val="22"/>
              </w:rPr>
              <w:t xml:space="preserve">AC </w:t>
            </w:r>
            <w:r>
              <w:rPr>
                <w:rFonts w:ascii="Arial" w:hAnsi="Arial"/>
                <w:bCs/>
                <w:sz w:val="22"/>
              </w:rPr>
              <w:t>483</w:t>
            </w:r>
          </w:p>
        </w:tc>
        <w:tc>
          <w:tcPr>
            <w:tcW w:w="2694" w:type="dxa"/>
          </w:tcPr>
          <w:p w:rsidR="004F05F9" w:rsidRPr="00FF772F" w:rsidRDefault="004F05F9" w:rsidP="009E4F29">
            <w:pPr>
              <w:tabs>
                <w:tab w:val="left" w:pos="3261"/>
              </w:tabs>
              <w:spacing w:before="20" w:after="20"/>
              <w:ind w:right="1026"/>
              <w:jc w:val="right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11 578</w:t>
            </w:r>
          </w:p>
        </w:tc>
      </w:tr>
      <w:tr w:rsidR="00045611" w:rsidRPr="00FF772F" w:rsidTr="00045611">
        <w:tc>
          <w:tcPr>
            <w:tcW w:w="3118" w:type="dxa"/>
          </w:tcPr>
          <w:p w:rsidR="00045611" w:rsidRPr="00FF772F" w:rsidRDefault="00045611" w:rsidP="005159EB">
            <w:pPr>
              <w:tabs>
                <w:tab w:val="left" w:pos="3261"/>
              </w:tabs>
              <w:spacing w:before="20" w:after="20"/>
              <w:jc w:val="center"/>
              <w:rPr>
                <w:rFonts w:ascii="Arial" w:hAnsi="Arial"/>
                <w:bCs/>
                <w:sz w:val="22"/>
              </w:rPr>
            </w:pPr>
            <w:r w:rsidRPr="00FF772F">
              <w:rPr>
                <w:rFonts w:ascii="Arial" w:hAnsi="Arial"/>
                <w:bCs/>
                <w:sz w:val="22"/>
              </w:rPr>
              <w:t xml:space="preserve">AX </w:t>
            </w:r>
            <w:r w:rsidR="005159EB">
              <w:rPr>
                <w:rFonts w:ascii="Arial" w:hAnsi="Arial"/>
                <w:bCs/>
                <w:sz w:val="22"/>
              </w:rPr>
              <w:t>373</w:t>
            </w:r>
          </w:p>
        </w:tc>
        <w:tc>
          <w:tcPr>
            <w:tcW w:w="2694" w:type="dxa"/>
          </w:tcPr>
          <w:p w:rsidR="00045611" w:rsidRDefault="00045611" w:rsidP="00045611">
            <w:pPr>
              <w:tabs>
                <w:tab w:val="left" w:pos="3261"/>
              </w:tabs>
              <w:spacing w:before="20" w:after="20"/>
              <w:ind w:right="1026"/>
              <w:jc w:val="right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135</w:t>
            </w:r>
          </w:p>
        </w:tc>
      </w:tr>
      <w:tr w:rsidR="00045611" w:rsidRPr="00C01DAA" w:rsidTr="00045611">
        <w:tc>
          <w:tcPr>
            <w:tcW w:w="3118" w:type="dxa"/>
          </w:tcPr>
          <w:p w:rsidR="00045611" w:rsidRPr="00C01DAA" w:rsidRDefault="00045611" w:rsidP="00045611">
            <w:pPr>
              <w:tabs>
                <w:tab w:val="left" w:pos="3261"/>
              </w:tabs>
              <w:spacing w:before="20" w:after="20"/>
              <w:ind w:left="-108" w:right="-108"/>
              <w:jc w:val="center"/>
              <w:rPr>
                <w:rFonts w:ascii="Arial" w:hAnsi="Arial"/>
                <w:bCs/>
                <w:sz w:val="22"/>
              </w:rPr>
            </w:pPr>
            <w:r w:rsidRPr="00C01DAA">
              <w:rPr>
                <w:rFonts w:ascii="Arial" w:hAnsi="Arial"/>
                <w:sz w:val="22"/>
              </w:rPr>
              <w:t>Pour une superficie totale de </w:t>
            </w:r>
          </w:p>
        </w:tc>
        <w:tc>
          <w:tcPr>
            <w:tcW w:w="2694" w:type="dxa"/>
          </w:tcPr>
          <w:p w:rsidR="00045611" w:rsidRPr="00C01DAA" w:rsidRDefault="00045611" w:rsidP="00045611">
            <w:pPr>
              <w:tabs>
                <w:tab w:val="left" w:pos="3261"/>
              </w:tabs>
              <w:spacing w:before="20" w:after="20"/>
              <w:ind w:right="1026"/>
              <w:jc w:val="right"/>
              <w:rPr>
                <w:rFonts w:ascii="Arial" w:hAnsi="Arial"/>
                <w:bCs/>
                <w:sz w:val="22"/>
              </w:rPr>
            </w:pPr>
            <w:r w:rsidRPr="00C01DAA">
              <w:rPr>
                <w:rFonts w:ascii="Arial" w:hAnsi="Arial"/>
                <w:bCs/>
                <w:sz w:val="22"/>
              </w:rPr>
              <w:t>15 267</w:t>
            </w:r>
          </w:p>
        </w:tc>
      </w:tr>
    </w:tbl>
    <w:p w:rsidR="005508FF" w:rsidRDefault="005508FF" w:rsidP="005508FF">
      <w:pPr>
        <w:tabs>
          <w:tab w:val="left" w:pos="3261"/>
        </w:tabs>
        <w:ind w:left="1418"/>
        <w:jc w:val="both"/>
        <w:rPr>
          <w:rFonts w:ascii="Arial" w:hAnsi="Arial"/>
          <w:sz w:val="22"/>
        </w:rPr>
      </w:pPr>
    </w:p>
    <w:p w:rsidR="00102E97" w:rsidRDefault="00102E97" w:rsidP="000F726F">
      <w:pPr>
        <w:tabs>
          <w:tab w:val="left" w:pos="3261"/>
        </w:tabs>
        <w:ind w:left="1418"/>
        <w:jc w:val="both"/>
        <w:rPr>
          <w:rFonts w:ascii="Arial" w:hAnsi="Arial"/>
          <w:sz w:val="22"/>
        </w:rPr>
      </w:pPr>
    </w:p>
    <w:p w:rsidR="00102E97" w:rsidRDefault="00102E97" w:rsidP="000F726F">
      <w:pPr>
        <w:tabs>
          <w:tab w:val="left" w:pos="3261"/>
        </w:tabs>
        <w:ind w:left="1418"/>
        <w:jc w:val="both"/>
        <w:rPr>
          <w:rFonts w:ascii="Arial" w:hAnsi="Arial"/>
          <w:sz w:val="22"/>
        </w:rPr>
      </w:pPr>
    </w:p>
    <w:p w:rsidR="00BD1A45" w:rsidRPr="00BD1A45" w:rsidRDefault="00BD1A45" w:rsidP="000F726F">
      <w:pPr>
        <w:tabs>
          <w:tab w:val="left" w:pos="3261"/>
        </w:tabs>
        <w:ind w:left="1418"/>
        <w:jc w:val="both"/>
        <w:rPr>
          <w:rFonts w:ascii="Arial" w:hAnsi="Arial"/>
          <w:sz w:val="22"/>
        </w:rPr>
      </w:pPr>
      <w:r w:rsidRPr="00BD1A45">
        <w:rPr>
          <w:rFonts w:ascii="Arial" w:hAnsi="Arial"/>
          <w:sz w:val="22"/>
        </w:rPr>
        <w:t xml:space="preserve">Un accord amiable est intervenu sur une cession de cet ensemble de parcelles au prix de 153 628 € </w:t>
      </w:r>
      <w:r w:rsidR="0058450B">
        <w:rPr>
          <w:rFonts w:ascii="Arial" w:hAnsi="Arial"/>
          <w:sz w:val="22"/>
        </w:rPr>
        <w:t>TTC. En outre, dans le cadre du PAE</w:t>
      </w:r>
      <w:r w:rsidR="004E3310">
        <w:rPr>
          <w:rFonts w:ascii="Arial" w:hAnsi="Arial"/>
          <w:sz w:val="22"/>
        </w:rPr>
        <w:t xml:space="preserve"> (programme d'aménagement d'ensemble)</w:t>
      </w:r>
      <w:r w:rsidR="0058450B">
        <w:rPr>
          <w:rFonts w:ascii="Arial" w:hAnsi="Arial"/>
          <w:sz w:val="22"/>
        </w:rPr>
        <w:t>, une participation de 62 643 €</w:t>
      </w:r>
      <w:r w:rsidRPr="00BD1A45">
        <w:rPr>
          <w:rFonts w:ascii="Arial" w:hAnsi="Arial"/>
          <w:sz w:val="22"/>
        </w:rPr>
        <w:t xml:space="preserve"> </w:t>
      </w:r>
      <w:r w:rsidR="0058450B">
        <w:rPr>
          <w:rFonts w:ascii="Arial" w:hAnsi="Arial"/>
          <w:sz w:val="22"/>
        </w:rPr>
        <w:t>sera versée par l'acquéreur.</w:t>
      </w:r>
    </w:p>
    <w:p w:rsidR="00C01DAA" w:rsidRDefault="00C01DAA" w:rsidP="000F726F">
      <w:pPr>
        <w:tabs>
          <w:tab w:val="left" w:pos="3261"/>
        </w:tabs>
        <w:ind w:left="1418"/>
        <w:jc w:val="both"/>
        <w:rPr>
          <w:rFonts w:ascii="Arial" w:hAnsi="Arial"/>
          <w:bCs/>
          <w:sz w:val="22"/>
        </w:rPr>
      </w:pPr>
    </w:p>
    <w:p w:rsidR="000F726F" w:rsidRPr="00A65369" w:rsidRDefault="00C05A78" w:rsidP="000F726F">
      <w:pPr>
        <w:tabs>
          <w:tab w:val="left" w:pos="3261"/>
        </w:tabs>
        <w:ind w:left="1418"/>
        <w:jc w:val="both"/>
        <w:rPr>
          <w:rFonts w:ascii="Arial" w:hAnsi="Arial"/>
          <w:b/>
          <w:bCs/>
          <w:sz w:val="22"/>
        </w:rPr>
      </w:pPr>
      <w:r>
        <w:rPr>
          <w:rFonts w:ascii="Arial" w:hAnsi="Arial"/>
          <w:bCs/>
          <w:sz w:val="22"/>
        </w:rPr>
        <w:t>France</w:t>
      </w:r>
      <w:r w:rsidR="000F726F">
        <w:rPr>
          <w:rFonts w:ascii="Arial" w:hAnsi="Arial"/>
          <w:bCs/>
          <w:sz w:val="22"/>
        </w:rPr>
        <w:t xml:space="preserve"> Domaine a été consulté sur cette cession et a </w:t>
      </w:r>
      <w:r>
        <w:rPr>
          <w:rFonts w:ascii="Arial" w:hAnsi="Arial"/>
          <w:bCs/>
          <w:sz w:val="22"/>
        </w:rPr>
        <w:t>rendu</w:t>
      </w:r>
      <w:r w:rsidR="000F726F">
        <w:rPr>
          <w:rFonts w:ascii="Arial" w:hAnsi="Arial"/>
          <w:bCs/>
          <w:sz w:val="22"/>
        </w:rPr>
        <w:t xml:space="preserve"> </w:t>
      </w:r>
      <w:r>
        <w:rPr>
          <w:rFonts w:ascii="Arial" w:hAnsi="Arial"/>
          <w:bCs/>
          <w:sz w:val="22"/>
        </w:rPr>
        <w:t>un</w:t>
      </w:r>
      <w:r w:rsidR="001E034B">
        <w:rPr>
          <w:rFonts w:ascii="Arial" w:hAnsi="Arial"/>
          <w:bCs/>
          <w:sz w:val="22"/>
        </w:rPr>
        <w:t xml:space="preserve"> avis le </w:t>
      </w:r>
      <w:r w:rsidR="007B0BF7">
        <w:rPr>
          <w:rFonts w:ascii="Arial" w:hAnsi="Arial"/>
          <w:bCs/>
          <w:sz w:val="22"/>
        </w:rPr>
        <w:t>15</w:t>
      </w:r>
      <w:r w:rsidR="00C01DAA">
        <w:rPr>
          <w:rFonts w:ascii="Arial" w:hAnsi="Arial"/>
          <w:bCs/>
          <w:sz w:val="22"/>
        </w:rPr>
        <w:t xml:space="preserve"> janvier </w:t>
      </w:r>
      <w:r w:rsidR="001E034B">
        <w:rPr>
          <w:rFonts w:ascii="Arial" w:hAnsi="Arial"/>
          <w:bCs/>
          <w:sz w:val="22"/>
        </w:rPr>
        <w:t>2014</w:t>
      </w:r>
      <w:r w:rsidR="000F726F">
        <w:rPr>
          <w:rFonts w:ascii="Arial" w:hAnsi="Arial"/>
          <w:bCs/>
          <w:sz w:val="22"/>
        </w:rPr>
        <w:t xml:space="preserve"> sous l</w:t>
      </w:r>
      <w:r>
        <w:rPr>
          <w:rFonts w:ascii="Arial" w:hAnsi="Arial"/>
          <w:bCs/>
          <w:sz w:val="22"/>
        </w:rPr>
        <w:t>a référence</w:t>
      </w:r>
      <w:r w:rsidR="000F726F">
        <w:rPr>
          <w:rFonts w:ascii="Arial" w:hAnsi="Arial"/>
          <w:bCs/>
          <w:sz w:val="22"/>
        </w:rPr>
        <w:t xml:space="preserve"> </w:t>
      </w:r>
      <w:r w:rsidR="00BC55C6">
        <w:rPr>
          <w:rFonts w:ascii="Arial" w:hAnsi="Arial"/>
          <w:bCs/>
          <w:sz w:val="22"/>
        </w:rPr>
        <w:t>n</w:t>
      </w:r>
      <w:r w:rsidR="000F726F">
        <w:rPr>
          <w:rFonts w:ascii="Arial" w:hAnsi="Arial"/>
          <w:bCs/>
          <w:sz w:val="22"/>
        </w:rPr>
        <w:t>°</w:t>
      </w:r>
      <w:r w:rsidR="00BC55C6">
        <w:rPr>
          <w:rFonts w:ascii="Arial" w:hAnsi="Arial"/>
          <w:bCs/>
          <w:sz w:val="22"/>
        </w:rPr>
        <w:t xml:space="preserve"> </w:t>
      </w:r>
      <w:r w:rsidR="001E034B">
        <w:rPr>
          <w:rFonts w:ascii="Arial" w:hAnsi="Arial"/>
          <w:bCs/>
          <w:sz w:val="22"/>
        </w:rPr>
        <w:t>2014-184V</w:t>
      </w:r>
      <w:r w:rsidR="007B0BF7">
        <w:rPr>
          <w:rFonts w:ascii="Arial" w:hAnsi="Arial"/>
          <w:bCs/>
          <w:sz w:val="22"/>
        </w:rPr>
        <w:t>0052</w:t>
      </w:r>
      <w:r w:rsidR="000F726F">
        <w:rPr>
          <w:rFonts w:ascii="Arial" w:hAnsi="Arial"/>
          <w:bCs/>
          <w:sz w:val="22"/>
        </w:rPr>
        <w:t>.</w:t>
      </w:r>
      <w:r w:rsidR="00A65369">
        <w:rPr>
          <w:rFonts w:ascii="Arial" w:hAnsi="Arial"/>
          <w:b/>
          <w:bCs/>
          <w:sz w:val="22"/>
        </w:rPr>
        <w:t>"</w:t>
      </w:r>
    </w:p>
    <w:p w:rsidR="000F726F" w:rsidRDefault="000F726F" w:rsidP="000F726F">
      <w:pPr>
        <w:tabs>
          <w:tab w:val="left" w:pos="3261"/>
        </w:tabs>
        <w:ind w:left="1418"/>
        <w:jc w:val="both"/>
        <w:rPr>
          <w:rFonts w:ascii="Arial" w:hAnsi="Arial"/>
          <w:bCs/>
          <w:sz w:val="22"/>
        </w:rPr>
      </w:pPr>
    </w:p>
    <w:p w:rsidR="00A65369" w:rsidRDefault="00A65369" w:rsidP="000F726F">
      <w:pPr>
        <w:tabs>
          <w:tab w:val="left" w:pos="3261"/>
        </w:tabs>
        <w:ind w:left="1418"/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Vu le Code général des collectivités territoriales ;</w:t>
      </w:r>
    </w:p>
    <w:p w:rsidR="00A65369" w:rsidRDefault="00A65369" w:rsidP="000F726F">
      <w:pPr>
        <w:tabs>
          <w:tab w:val="left" w:pos="3261"/>
        </w:tabs>
        <w:ind w:left="1418"/>
        <w:jc w:val="both"/>
        <w:rPr>
          <w:rFonts w:ascii="Arial" w:hAnsi="Arial"/>
          <w:bCs/>
          <w:sz w:val="22"/>
        </w:rPr>
      </w:pPr>
    </w:p>
    <w:p w:rsidR="00A65369" w:rsidRDefault="00A65369" w:rsidP="000F726F">
      <w:pPr>
        <w:tabs>
          <w:tab w:val="left" w:pos="3261"/>
        </w:tabs>
        <w:ind w:left="1418"/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Après en avoir délibéré, le conseil municipal, à l'unanimité :</w:t>
      </w:r>
    </w:p>
    <w:p w:rsidR="000F726F" w:rsidRDefault="00A65369" w:rsidP="000F726F">
      <w:pPr>
        <w:numPr>
          <w:ilvl w:val="0"/>
          <w:numId w:val="38"/>
        </w:numPr>
        <w:tabs>
          <w:tab w:val="clear" w:pos="2138"/>
          <w:tab w:val="num" w:pos="1701"/>
        </w:tabs>
        <w:spacing w:before="120"/>
        <w:ind w:left="1702" w:hanging="284"/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approuve</w:t>
      </w:r>
      <w:r w:rsidR="000F726F">
        <w:rPr>
          <w:rFonts w:ascii="Arial" w:hAnsi="Arial"/>
          <w:bCs/>
          <w:sz w:val="22"/>
        </w:rPr>
        <w:t xml:space="preserve"> la vente des parcelles</w:t>
      </w:r>
      <w:r w:rsidR="000F726F" w:rsidRPr="009C3E47">
        <w:rPr>
          <w:rFonts w:ascii="Arial" w:hAnsi="Arial"/>
          <w:bCs/>
          <w:sz w:val="22"/>
        </w:rPr>
        <w:t xml:space="preserve"> énoncées</w:t>
      </w:r>
      <w:r w:rsidR="00C41711">
        <w:rPr>
          <w:rFonts w:ascii="Arial" w:hAnsi="Arial"/>
          <w:bCs/>
          <w:sz w:val="22"/>
        </w:rPr>
        <w:t xml:space="preserve"> ci-dessus à la </w:t>
      </w:r>
      <w:r w:rsidR="004250B9">
        <w:rPr>
          <w:rFonts w:ascii="Arial" w:hAnsi="Arial"/>
          <w:bCs/>
          <w:sz w:val="22"/>
        </w:rPr>
        <w:t>s</w:t>
      </w:r>
      <w:r w:rsidR="00C41711">
        <w:rPr>
          <w:rFonts w:ascii="Arial" w:hAnsi="Arial"/>
          <w:bCs/>
          <w:sz w:val="22"/>
        </w:rPr>
        <w:t>ociété LA FOREZIENNE DE PROMOTION</w:t>
      </w:r>
      <w:r w:rsidR="00C01DAA">
        <w:rPr>
          <w:rFonts w:ascii="Arial" w:hAnsi="Arial"/>
          <w:bCs/>
          <w:sz w:val="22"/>
        </w:rPr>
        <w:t>,</w:t>
      </w:r>
      <w:r w:rsidR="0058450B">
        <w:rPr>
          <w:rFonts w:ascii="Arial" w:hAnsi="Arial"/>
          <w:bCs/>
          <w:sz w:val="22"/>
        </w:rPr>
        <w:t xml:space="preserve"> au prix de 153 628 € TTC </w:t>
      </w:r>
      <w:r w:rsidR="00C01DAA">
        <w:rPr>
          <w:rFonts w:ascii="Arial" w:hAnsi="Arial"/>
          <w:bCs/>
          <w:sz w:val="22"/>
        </w:rPr>
        <w:t>plus</w:t>
      </w:r>
      <w:r w:rsidR="0058450B">
        <w:rPr>
          <w:rFonts w:ascii="Arial" w:hAnsi="Arial"/>
          <w:bCs/>
          <w:sz w:val="22"/>
        </w:rPr>
        <w:t xml:space="preserve"> le versement d'une participation de 62 643 € au titre du PAE </w:t>
      </w:r>
      <w:r w:rsidR="000F726F">
        <w:rPr>
          <w:rFonts w:ascii="Arial" w:hAnsi="Arial"/>
          <w:bCs/>
          <w:sz w:val="22"/>
        </w:rPr>
        <w:t>;</w:t>
      </w:r>
    </w:p>
    <w:p w:rsidR="000F726F" w:rsidRDefault="00A65369" w:rsidP="000F726F">
      <w:pPr>
        <w:numPr>
          <w:ilvl w:val="0"/>
          <w:numId w:val="38"/>
        </w:numPr>
        <w:tabs>
          <w:tab w:val="clear" w:pos="2138"/>
          <w:tab w:val="num" w:pos="1701"/>
        </w:tabs>
        <w:spacing w:before="120"/>
        <w:ind w:left="1702" w:hanging="284"/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autorise</w:t>
      </w:r>
      <w:r w:rsidR="000F726F" w:rsidRPr="009C3E47">
        <w:rPr>
          <w:rFonts w:ascii="Arial" w:hAnsi="Arial"/>
          <w:bCs/>
          <w:sz w:val="22"/>
        </w:rPr>
        <w:t xml:space="preserve"> le m</w:t>
      </w:r>
      <w:r w:rsidR="000F726F">
        <w:rPr>
          <w:rFonts w:ascii="Arial" w:hAnsi="Arial"/>
          <w:bCs/>
          <w:sz w:val="22"/>
        </w:rPr>
        <w:t>aire à signer le compromis de vente</w:t>
      </w:r>
      <w:r w:rsidR="000F726F" w:rsidRPr="009C3E47">
        <w:rPr>
          <w:rFonts w:ascii="Arial" w:hAnsi="Arial"/>
          <w:bCs/>
          <w:sz w:val="22"/>
        </w:rPr>
        <w:t xml:space="preserve"> </w:t>
      </w:r>
      <w:r w:rsidR="000F726F">
        <w:rPr>
          <w:rFonts w:ascii="Arial" w:hAnsi="Arial"/>
          <w:bCs/>
          <w:sz w:val="22"/>
        </w:rPr>
        <w:t xml:space="preserve">qui sera passé en l’étude de maître </w:t>
      </w:r>
      <w:r w:rsidR="00BC55C6">
        <w:rPr>
          <w:rFonts w:ascii="Arial" w:hAnsi="Arial"/>
          <w:bCs/>
          <w:sz w:val="22"/>
        </w:rPr>
        <w:t>BUGNET</w:t>
      </w:r>
      <w:r w:rsidR="000F726F">
        <w:rPr>
          <w:rFonts w:ascii="Arial" w:hAnsi="Arial"/>
          <w:bCs/>
          <w:sz w:val="22"/>
        </w:rPr>
        <w:t>, notaire à Riorges</w:t>
      </w:r>
      <w:r w:rsidR="004250B9">
        <w:rPr>
          <w:rFonts w:ascii="Arial" w:hAnsi="Arial"/>
          <w:bCs/>
          <w:sz w:val="22"/>
        </w:rPr>
        <w:t xml:space="preserve"> ;</w:t>
      </w:r>
    </w:p>
    <w:p w:rsidR="000F726F" w:rsidRDefault="00A65369" w:rsidP="00ED12A0">
      <w:pPr>
        <w:numPr>
          <w:ilvl w:val="0"/>
          <w:numId w:val="38"/>
        </w:numPr>
        <w:tabs>
          <w:tab w:val="clear" w:pos="2138"/>
          <w:tab w:val="num" w:pos="1701"/>
        </w:tabs>
        <w:spacing w:before="120"/>
        <w:ind w:left="1702" w:hanging="284"/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autorise</w:t>
      </w:r>
      <w:r w:rsidR="000F726F">
        <w:rPr>
          <w:rFonts w:ascii="Arial" w:hAnsi="Arial"/>
          <w:bCs/>
          <w:sz w:val="22"/>
        </w:rPr>
        <w:t xml:space="preserve"> ensuite le maire à signer l’acte authentique qui sera passé en l’étude de maître </w:t>
      </w:r>
      <w:r w:rsidR="00BC55C6">
        <w:rPr>
          <w:rFonts w:ascii="Arial" w:hAnsi="Arial"/>
          <w:bCs/>
          <w:sz w:val="22"/>
        </w:rPr>
        <w:t>BUGNET</w:t>
      </w:r>
      <w:r w:rsidR="000F726F">
        <w:rPr>
          <w:rFonts w:ascii="Arial" w:hAnsi="Arial"/>
          <w:bCs/>
          <w:sz w:val="22"/>
        </w:rPr>
        <w:t>, notaire à Riorges</w:t>
      </w:r>
      <w:r w:rsidR="00F13F50">
        <w:rPr>
          <w:rFonts w:ascii="Arial" w:hAnsi="Arial"/>
          <w:bCs/>
          <w:sz w:val="22"/>
        </w:rPr>
        <w:t xml:space="preserve"> ;</w:t>
      </w:r>
    </w:p>
    <w:p w:rsidR="00F13F50" w:rsidRPr="00ED12A0" w:rsidRDefault="00A65369" w:rsidP="00ED12A0">
      <w:pPr>
        <w:numPr>
          <w:ilvl w:val="0"/>
          <w:numId w:val="38"/>
        </w:numPr>
        <w:tabs>
          <w:tab w:val="clear" w:pos="2138"/>
          <w:tab w:val="num" w:pos="1701"/>
        </w:tabs>
        <w:spacing w:before="120"/>
        <w:ind w:left="1702" w:hanging="284"/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rapporte</w:t>
      </w:r>
      <w:r w:rsidR="00F13F50">
        <w:rPr>
          <w:rFonts w:ascii="Arial" w:hAnsi="Arial"/>
          <w:bCs/>
          <w:sz w:val="22"/>
        </w:rPr>
        <w:t xml:space="preserve"> la délibération du 7 novembre 2013 prise sur le même sujet.</w:t>
      </w:r>
    </w:p>
    <w:p w:rsidR="005F4529" w:rsidRDefault="005F4529" w:rsidP="000F726F">
      <w:pPr>
        <w:tabs>
          <w:tab w:val="left" w:pos="3261"/>
        </w:tabs>
        <w:ind w:left="1418"/>
        <w:jc w:val="both"/>
        <w:rPr>
          <w:rFonts w:ascii="Arial" w:hAnsi="Arial"/>
          <w:bCs/>
          <w:sz w:val="22"/>
        </w:rPr>
      </w:pPr>
    </w:p>
    <w:p w:rsidR="004250B9" w:rsidRDefault="004250B9" w:rsidP="000F726F">
      <w:pPr>
        <w:tabs>
          <w:tab w:val="left" w:pos="3261"/>
        </w:tabs>
        <w:ind w:left="1418"/>
        <w:jc w:val="both"/>
        <w:rPr>
          <w:rFonts w:ascii="Arial" w:hAnsi="Arial"/>
          <w:bCs/>
          <w:sz w:val="22"/>
        </w:rPr>
      </w:pPr>
    </w:p>
    <w:p w:rsidR="00C01DAA" w:rsidRPr="009C3E47" w:rsidRDefault="00C01DAA" w:rsidP="000F726F">
      <w:pPr>
        <w:tabs>
          <w:tab w:val="left" w:pos="3261"/>
        </w:tabs>
        <w:ind w:left="1418"/>
        <w:jc w:val="both"/>
        <w:rPr>
          <w:rFonts w:ascii="Arial" w:hAnsi="Arial"/>
          <w:bCs/>
          <w:sz w:val="22"/>
        </w:rPr>
      </w:pPr>
    </w:p>
    <w:sectPr w:rsidR="00C01DAA" w:rsidRPr="009C3E47" w:rsidSect="00C01DAA">
      <w:headerReference w:type="even" r:id="rId8"/>
      <w:headerReference w:type="default" r:id="rId9"/>
      <w:footerReference w:type="first" r:id="rId10"/>
      <w:pgSz w:w="11907" w:h="16840"/>
      <w:pgMar w:top="567" w:right="1701" w:bottom="1985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F29" w:rsidRDefault="009E4F29">
      <w:r>
        <w:separator/>
      </w:r>
    </w:p>
  </w:endnote>
  <w:endnote w:type="continuationSeparator" w:id="0">
    <w:p w:rsidR="009E4F29" w:rsidRDefault="009E4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F29" w:rsidRDefault="009E4F29" w:rsidP="00C01DAA">
    <w:pPr>
      <w:pStyle w:val="Pieddepage"/>
      <w:jc w:val="right"/>
    </w:pPr>
    <w:r>
      <w:t>…/…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F29" w:rsidRDefault="009E4F29">
      <w:r>
        <w:separator/>
      </w:r>
    </w:p>
  </w:footnote>
  <w:footnote w:type="continuationSeparator" w:id="0">
    <w:p w:rsidR="009E4F29" w:rsidRDefault="009E4F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F29" w:rsidRDefault="009E4F29">
    <w:pPr>
      <w:pStyle w:val="En-tte"/>
      <w:ind w:firstLine="1418"/>
    </w:pPr>
    <w:r>
      <w:t>.../...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F29" w:rsidRDefault="009E4F29">
    <w:pPr>
      <w:pStyle w:val="En-tte"/>
      <w:ind w:firstLine="2268"/>
    </w:pPr>
    <w:r>
      <w:t>.../...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7CF8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3743745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4C35715"/>
    <w:multiLevelType w:val="singleLevel"/>
    <w:tmpl w:val="16AE9004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3">
    <w:nsid w:val="07C835C4"/>
    <w:multiLevelType w:val="hybridMultilevel"/>
    <w:tmpl w:val="BDD673DC"/>
    <w:lvl w:ilvl="0" w:tplc="244E4988"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">
    <w:nsid w:val="08FC64F1"/>
    <w:multiLevelType w:val="singleLevel"/>
    <w:tmpl w:val="68C6F5C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Comic Sans MS" w:hint="default"/>
      </w:rPr>
    </w:lvl>
  </w:abstractNum>
  <w:abstractNum w:abstractNumId="5">
    <w:nsid w:val="096058B5"/>
    <w:multiLevelType w:val="multilevel"/>
    <w:tmpl w:val="07D4A6B4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6">
    <w:nsid w:val="0E946BC9"/>
    <w:multiLevelType w:val="hybridMultilevel"/>
    <w:tmpl w:val="FCC0DEBE"/>
    <w:lvl w:ilvl="0" w:tplc="67EAFB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A748F7"/>
    <w:multiLevelType w:val="singleLevel"/>
    <w:tmpl w:val="1E7E2208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0F9C015F"/>
    <w:multiLevelType w:val="singleLevel"/>
    <w:tmpl w:val="189A4AAC"/>
    <w:lvl w:ilvl="0">
      <w:numFmt w:val="bullet"/>
      <w:lvlText w:val=""/>
      <w:lvlJc w:val="left"/>
      <w:pPr>
        <w:tabs>
          <w:tab w:val="num" w:pos="725"/>
        </w:tabs>
        <w:ind w:left="725" w:hanging="360"/>
      </w:pPr>
      <w:rPr>
        <w:rFonts w:ascii="Wingdings" w:hAnsi="Wingdings" w:hint="default"/>
      </w:rPr>
    </w:lvl>
  </w:abstractNum>
  <w:abstractNum w:abstractNumId="9">
    <w:nsid w:val="0FB01585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42D2A78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>
    <w:nsid w:val="1466391A"/>
    <w:multiLevelType w:val="singleLevel"/>
    <w:tmpl w:val="D0F86DDE"/>
    <w:lvl w:ilvl="0">
      <w:start w:val="1"/>
      <w:numFmt w:val="decimal"/>
      <w:lvlText w:val="%1."/>
      <w:legacy w:legacy="1" w:legacySpace="0" w:legacyIndent="1"/>
      <w:lvlJc w:val="left"/>
      <w:pPr>
        <w:ind w:left="2269" w:hanging="1"/>
      </w:pPr>
    </w:lvl>
  </w:abstractNum>
  <w:abstractNum w:abstractNumId="12">
    <w:nsid w:val="1F88662B"/>
    <w:multiLevelType w:val="hybridMultilevel"/>
    <w:tmpl w:val="90720ABE"/>
    <w:lvl w:ilvl="0" w:tplc="BD76CC86">
      <w:start w:val="1"/>
      <w:numFmt w:val="bullet"/>
      <w:lvlText w:val="–"/>
      <w:lvlJc w:val="left"/>
      <w:pPr>
        <w:tabs>
          <w:tab w:val="num" w:pos="3556"/>
        </w:tabs>
        <w:ind w:left="3556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BD76CC86">
      <w:start w:val="1"/>
      <w:numFmt w:val="bullet"/>
      <w:lvlText w:val="–"/>
      <w:lvlJc w:val="left"/>
      <w:pPr>
        <w:tabs>
          <w:tab w:val="num" w:pos="3578"/>
        </w:tabs>
        <w:ind w:left="3578" w:hanging="360"/>
      </w:pPr>
      <w:rPr>
        <w:rFonts w:ascii="Arial" w:hAnsi="Aria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3">
    <w:nsid w:val="249F1555"/>
    <w:multiLevelType w:val="hybridMultilevel"/>
    <w:tmpl w:val="07D4A6B4"/>
    <w:lvl w:ilvl="0" w:tplc="040C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4">
    <w:nsid w:val="364F2316"/>
    <w:multiLevelType w:val="singleLevel"/>
    <w:tmpl w:val="56C053FE"/>
    <w:lvl w:ilvl="0">
      <w:numFmt w:val="bullet"/>
      <w:lvlText w:val=""/>
      <w:lvlJc w:val="left"/>
      <w:pPr>
        <w:tabs>
          <w:tab w:val="num" w:pos="3763"/>
        </w:tabs>
        <w:ind w:left="3763" w:hanging="360"/>
      </w:pPr>
      <w:rPr>
        <w:rFonts w:ascii="Wingdings" w:hAnsi="Wingdings" w:hint="default"/>
        <w:b/>
      </w:rPr>
    </w:lvl>
  </w:abstractNum>
  <w:abstractNum w:abstractNumId="15">
    <w:nsid w:val="3ACC718A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F933BE1"/>
    <w:multiLevelType w:val="hybridMultilevel"/>
    <w:tmpl w:val="651EBC9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3619F2"/>
    <w:multiLevelType w:val="singleLevel"/>
    <w:tmpl w:val="189A4AAC"/>
    <w:lvl w:ilvl="0">
      <w:numFmt w:val="bullet"/>
      <w:lvlText w:val=""/>
      <w:lvlJc w:val="left"/>
      <w:pPr>
        <w:tabs>
          <w:tab w:val="num" w:pos="725"/>
        </w:tabs>
        <w:ind w:left="725" w:hanging="360"/>
      </w:pPr>
      <w:rPr>
        <w:rFonts w:ascii="Wingdings" w:hAnsi="Wingdings" w:hint="default"/>
      </w:rPr>
    </w:lvl>
  </w:abstractNum>
  <w:abstractNum w:abstractNumId="18">
    <w:nsid w:val="4079173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533097D"/>
    <w:multiLevelType w:val="singleLevel"/>
    <w:tmpl w:val="3F20136A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>
    <w:nsid w:val="48E302D8"/>
    <w:multiLevelType w:val="singleLevel"/>
    <w:tmpl w:val="3F20136A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>
    <w:nsid w:val="496B63DE"/>
    <w:multiLevelType w:val="singleLevel"/>
    <w:tmpl w:val="1F34602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4A71233D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4CEC4B00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DEE6A64"/>
    <w:multiLevelType w:val="hybridMultilevel"/>
    <w:tmpl w:val="A170DD08"/>
    <w:lvl w:ilvl="0" w:tplc="103EA1C8">
      <w:numFmt w:val="bullet"/>
      <w:lvlText w:val=""/>
      <w:lvlJc w:val="left"/>
      <w:pPr>
        <w:tabs>
          <w:tab w:val="num" w:pos="2138"/>
        </w:tabs>
        <w:ind w:left="2138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5">
    <w:nsid w:val="50A80FB1"/>
    <w:multiLevelType w:val="hybridMultilevel"/>
    <w:tmpl w:val="52E0C2F0"/>
    <w:lvl w:ilvl="0" w:tplc="A606CD26">
      <w:numFmt w:val="bullet"/>
      <w:lvlText w:val=""/>
      <w:lvlJc w:val="left"/>
      <w:pPr>
        <w:tabs>
          <w:tab w:val="num" w:pos="2920"/>
        </w:tabs>
        <w:ind w:left="29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520"/>
        </w:tabs>
        <w:ind w:left="6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40"/>
        </w:tabs>
        <w:ind w:left="7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60"/>
        </w:tabs>
        <w:ind w:left="7960" w:hanging="360"/>
      </w:pPr>
      <w:rPr>
        <w:rFonts w:ascii="Wingdings" w:hAnsi="Wingdings" w:hint="default"/>
      </w:rPr>
    </w:lvl>
  </w:abstractNum>
  <w:abstractNum w:abstractNumId="26">
    <w:nsid w:val="543B1FFC"/>
    <w:multiLevelType w:val="multilevel"/>
    <w:tmpl w:val="BDD673DC"/>
    <w:lvl w:ilvl="0"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7">
    <w:nsid w:val="58881DB6"/>
    <w:multiLevelType w:val="singleLevel"/>
    <w:tmpl w:val="3F20136A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>
    <w:nsid w:val="5BE811AB"/>
    <w:multiLevelType w:val="hybridMultilevel"/>
    <w:tmpl w:val="000AC404"/>
    <w:lvl w:ilvl="0" w:tplc="040C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29">
    <w:nsid w:val="66755F2A"/>
    <w:multiLevelType w:val="hybridMultilevel"/>
    <w:tmpl w:val="B7027770"/>
    <w:lvl w:ilvl="0" w:tplc="607E5650"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0">
    <w:nsid w:val="66EA5B5E"/>
    <w:multiLevelType w:val="hybridMultilevel"/>
    <w:tmpl w:val="6A3E6C04"/>
    <w:lvl w:ilvl="0" w:tplc="EA7AD028">
      <w:numFmt w:val="bullet"/>
      <w:lvlText w:val=""/>
      <w:lvlJc w:val="left"/>
      <w:pPr>
        <w:tabs>
          <w:tab w:val="num" w:pos="2138"/>
        </w:tabs>
        <w:ind w:left="2138" w:hanging="360"/>
      </w:pPr>
      <w:rPr>
        <w:rFonts w:ascii="Wingdings" w:eastAsia="Times New Roman" w:hAnsi="Wingdings" w:hint="default"/>
      </w:rPr>
    </w:lvl>
    <w:lvl w:ilvl="1" w:tplc="040C000F">
      <w:start w:val="1"/>
      <w:numFmt w:val="decimal"/>
      <w:lvlText w:val="%2.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1">
    <w:nsid w:val="73903A91"/>
    <w:multiLevelType w:val="hybridMultilevel"/>
    <w:tmpl w:val="31ECA78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7F5F93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>
    <w:nsid w:val="77803B8B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>
    <w:nsid w:val="7D14390A"/>
    <w:multiLevelType w:val="singleLevel"/>
    <w:tmpl w:val="1E7E2208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>
    <w:nsid w:val="7D847299"/>
    <w:multiLevelType w:val="singleLevel"/>
    <w:tmpl w:val="6A86125C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6">
    <w:nsid w:val="7F786389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9"/>
  </w:num>
  <w:num w:numId="2">
    <w:abstractNumId w:val="22"/>
  </w:num>
  <w:num w:numId="3">
    <w:abstractNumId w:val="10"/>
  </w:num>
  <w:num w:numId="4">
    <w:abstractNumId w:val="15"/>
  </w:num>
  <w:num w:numId="5">
    <w:abstractNumId w:val="1"/>
  </w:num>
  <w:num w:numId="6">
    <w:abstractNumId w:val="23"/>
  </w:num>
  <w:num w:numId="7">
    <w:abstractNumId w:val="19"/>
  </w:num>
  <w:num w:numId="8">
    <w:abstractNumId w:val="14"/>
  </w:num>
  <w:num w:numId="9">
    <w:abstractNumId w:val="17"/>
  </w:num>
  <w:num w:numId="10">
    <w:abstractNumId w:val="8"/>
  </w:num>
  <w:num w:numId="11">
    <w:abstractNumId w:val="20"/>
  </w:num>
  <w:num w:numId="12">
    <w:abstractNumId w:val="27"/>
  </w:num>
  <w:num w:numId="13">
    <w:abstractNumId w:val="7"/>
  </w:num>
  <w:num w:numId="14">
    <w:abstractNumId w:val="34"/>
  </w:num>
  <w:num w:numId="15">
    <w:abstractNumId w:val="32"/>
  </w:num>
  <w:num w:numId="16">
    <w:abstractNumId w:val="35"/>
  </w:num>
  <w:num w:numId="17">
    <w:abstractNumId w:val="18"/>
  </w:num>
  <w:num w:numId="18">
    <w:abstractNumId w:val="21"/>
  </w:num>
  <w:num w:numId="19">
    <w:abstractNumId w:val="2"/>
  </w:num>
  <w:num w:numId="20">
    <w:abstractNumId w:val="4"/>
  </w:num>
  <w:num w:numId="21">
    <w:abstractNumId w:val="11"/>
  </w:num>
  <w:num w:numId="22">
    <w:abstractNumId w:val="11"/>
    <w:lvlOverride w:ilvl="0">
      <w:lvl w:ilvl="0">
        <w:start w:val="1"/>
        <w:numFmt w:val="decimal"/>
        <w:lvlText w:val="%1."/>
        <w:legacy w:legacy="1" w:legacySpace="0" w:legacyIndent="1"/>
        <w:lvlJc w:val="left"/>
        <w:pPr>
          <w:ind w:left="2269" w:hanging="1"/>
        </w:pPr>
      </w:lvl>
    </w:lvlOverride>
  </w:num>
  <w:num w:numId="23">
    <w:abstractNumId w:val="36"/>
  </w:num>
  <w:num w:numId="24">
    <w:abstractNumId w:val="13"/>
  </w:num>
  <w:num w:numId="25">
    <w:abstractNumId w:val="5"/>
  </w:num>
  <w:num w:numId="26">
    <w:abstractNumId w:val="30"/>
  </w:num>
  <w:num w:numId="27">
    <w:abstractNumId w:val="6"/>
  </w:num>
  <w:num w:numId="28">
    <w:abstractNumId w:val="25"/>
  </w:num>
  <w:num w:numId="29">
    <w:abstractNumId w:val="12"/>
  </w:num>
  <w:num w:numId="30">
    <w:abstractNumId w:val="18"/>
    <w:lvlOverride w:ilvl="0">
      <w:startOverride w:val="1"/>
    </w:lvlOverride>
  </w:num>
  <w:num w:numId="31">
    <w:abstractNumId w:val="16"/>
  </w:num>
  <w:num w:numId="32">
    <w:abstractNumId w:val="3"/>
  </w:num>
  <w:num w:numId="33">
    <w:abstractNumId w:val="26"/>
  </w:num>
  <w:num w:numId="34">
    <w:abstractNumId w:val="24"/>
  </w:num>
  <w:num w:numId="35">
    <w:abstractNumId w:val="31"/>
  </w:num>
  <w:num w:numId="36">
    <w:abstractNumId w:val="0"/>
  </w:num>
  <w:num w:numId="37">
    <w:abstractNumId w:val="33"/>
  </w:num>
  <w:num w:numId="38">
    <w:abstractNumId w:val="28"/>
  </w:num>
  <w:num w:numId="3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intFractionalCharacterWidth/>
  <w:embedSystemFonts/>
  <w:hideSpellingErrors/>
  <w:hideGrammaticalErrors/>
  <w:proofState w:spelling="clean" w:grammar="clean"/>
  <w:stylePaneFormatFilter w:val="3F01"/>
  <w:defaultTabStop w:val="708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DF9"/>
    <w:rsid w:val="00002D10"/>
    <w:rsid w:val="00016C16"/>
    <w:rsid w:val="0004538E"/>
    <w:rsid w:val="00045611"/>
    <w:rsid w:val="00051F67"/>
    <w:rsid w:val="00057860"/>
    <w:rsid w:val="00057C1B"/>
    <w:rsid w:val="00071E9C"/>
    <w:rsid w:val="000901F5"/>
    <w:rsid w:val="000A39EA"/>
    <w:rsid w:val="000B39C5"/>
    <w:rsid w:val="000C7E87"/>
    <w:rsid w:val="000D5A7F"/>
    <w:rsid w:val="000E1FED"/>
    <w:rsid w:val="000F178A"/>
    <w:rsid w:val="000F726F"/>
    <w:rsid w:val="000F793D"/>
    <w:rsid w:val="00102E97"/>
    <w:rsid w:val="00105CD0"/>
    <w:rsid w:val="001116BD"/>
    <w:rsid w:val="00117DE1"/>
    <w:rsid w:val="0012029A"/>
    <w:rsid w:val="00121F7E"/>
    <w:rsid w:val="00126FCB"/>
    <w:rsid w:val="00135582"/>
    <w:rsid w:val="00140E20"/>
    <w:rsid w:val="00147064"/>
    <w:rsid w:val="00151C3A"/>
    <w:rsid w:val="001625FE"/>
    <w:rsid w:val="00167024"/>
    <w:rsid w:val="001B1683"/>
    <w:rsid w:val="001C03EA"/>
    <w:rsid w:val="001D1921"/>
    <w:rsid w:val="001E034B"/>
    <w:rsid w:val="001E18CB"/>
    <w:rsid w:val="001F258A"/>
    <w:rsid w:val="0020139E"/>
    <w:rsid w:val="002131D6"/>
    <w:rsid w:val="00226AD4"/>
    <w:rsid w:val="002352A2"/>
    <w:rsid w:val="00245962"/>
    <w:rsid w:val="00250DB2"/>
    <w:rsid w:val="00252AF2"/>
    <w:rsid w:val="00272F40"/>
    <w:rsid w:val="00281427"/>
    <w:rsid w:val="0029342F"/>
    <w:rsid w:val="002B2A14"/>
    <w:rsid w:val="002C581C"/>
    <w:rsid w:val="002D3064"/>
    <w:rsid w:val="002D6A5E"/>
    <w:rsid w:val="002D7A37"/>
    <w:rsid w:val="002E0964"/>
    <w:rsid w:val="002E52C0"/>
    <w:rsid w:val="003001F4"/>
    <w:rsid w:val="00306A5A"/>
    <w:rsid w:val="00313223"/>
    <w:rsid w:val="0031438D"/>
    <w:rsid w:val="00320381"/>
    <w:rsid w:val="00320912"/>
    <w:rsid w:val="0033641D"/>
    <w:rsid w:val="003368B3"/>
    <w:rsid w:val="00344195"/>
    <w:rsid w:val="003457E0"/>
    <w:rsid w:val="00361242"/>
    <w:rsid w:val="00362523"/>
    <w:rsid w:val="003649EA"/>
    <w:rsid w:val="00385A7F"/>
    <w:rsid w:val="00391D67"/>
    <w:rsid w:val="00392F81"/>
    <w:rsid w:val="003A69D1"/>
    <w:rsid w:val="003B1F48"/>
    <w:rsid w:val="003B2034"/>
    <w:rsid w:val="003B6E11"/>
    <w:rsid w:val="003C65B5"/>
    <w:rsid w:val="003C6721"/>
    <w:rsid w:val="003C7FB0"/>
    <w:rsid w:val="003D1B1F"/>
    <w:rsid w:val="003D7B1E"/>
    <w:rsid w:val="003F733B"/>
    <w:rsid w:val="004250B9"/>
    <w:rsid w:val="00432F73"/>
    <w:rsid w:val="004579AD"/>
    <w:rsid w:val="00461AE3"/>
    <w:rsid w:val="00463A83"/>
    <w:rsid w:val="004675C6"/>
    <w:rsid w:val="004746ED"/>
    <w:rsid w:val="0048265C"/>
    <w:rsid w:val="00497BB3"/>
    <w:rsid w:val="004A4853"/>
    <w:rsid w:val="004B036B"/>
    <w:rsid w:val="004B1722"/>
    <w:rsid w:val="004B2DDC"/>
    <w:rsid w:val="004C493D"/>
    <w:rsid w:val="004D2AC4"/>
    <w:rsid w:val="004E0C45"/>
    <w:rsid w:val="004E2FCA"/>
    <w:rsid w:val="004E3310"/>
    <w:rsid w:val="004E5009"/>
    <w:rsid w:val="004F05F9"/>
    <w:rsid w:val="004F316E"/>
    <w:rsid w:val="004F69CF"/>
    <w:rsid w:val="004F6BBA"/>
    <w:rsid w:val="00514CB5"/>
    <w:rsid w:val="00514E5B"/>
    <w:rsid w:val="005159EB"/>
    <w:rsid w:val="00515D0B"/>
    <w:rsid w:val="0052324D"/>
    <w:rsid w:val="00526646"/>
    <w:rsid w:val="0053158B"/>
    <w:rsid w:val="00535AEF"/>
    <w:rsid w:val="00541F9B"/>
    <w:rsid w:val="0054366F"/>
    <w:rsid w:val="005460E6"/>
    <w:rsid w:val="005508C1"/>
    <w:rsid w:val="005508FF"/>
    <w:rsid w:val="005526E6"/>
    <w:rsid w:val="00566311"/>
    <w:rsid w:val="005663A0"/>
    <w:rsid w:val="0058450B"/>
    <w:rsid w:val="005853CD"/>
    <w:rsid w:val="005867F3"/>
    <w:rsid w:val="005A1CF7"/>
    <w:rsid w:val="005C1430"/>
    <w:rsid w:val="005C5CBB"/>
    <w:rsid w:val="005D398B"/>
    <w:rsid w:val="005F4529"/>
    <w:rsid w:val="005F73CD"/>
    <w:rsid w:val="0061072F"/>
    <w:rsid w:val="0061402D"/>
    <w:rsid w:val="006207C4"/>
    <w:rsid w:val="006220B1"/>
    <w:rsid w:val="00625EFD"/>
    <w:rsid w:val="00630A7E"/>
    <w:rsid w:val="00634E1D"/>
    <w:rsid w:val="00635A03"/>
    <w:rsid w:val="00646046"/>
    <w:rsid w:val="0065229B"/>
    <w:rsid w:val="00653559"/>
    <w:rsid w:val="00654A57"/>
    <w:rsid w:val="00655617"/>
    <w:rsid w:val="00660F4F"/>
    <w:rsid w:val="00671727"/>
    <w:rsid w:val="00692B0E"/>
    <w:rsid w:val="006A1A90"/>
    <w:rsid w:val="006B3F59"/>
    <w:rsid w:val="006E1A02"/>
    <w:rsid w:val="00705939"/>
    <w:rsid w:val="0074772F"/>
    <w:rsid w:val="00771123"/>
    <w:rsid w:val="007764AE"/>
    <w:rsid w:val="00797C3F"/>
    <w:rsid w:val="007B0BF7"/>
    <w:rsid w:val="007D1796"/>
    <w:rsid w:val="007D6211"/>
    <w:rsid w:val="007E5582"/>
    <w:rsid w:val="007E64D5"/>
    <w:rsid w:val="007F0796"/>
    <w:rsid w:val="007F6ED9"/>
    <w:rsid w:val="00814825"/>
    <w:rsid w:val="00823D26"/>
    <w:rsid w:val="00824741"/>
    <w:rsid w:val="00824D5C"/>
    <w:rsid w:val="008335F0"/>
    <w:rsid w:val="00850B24"/>
    <w:rsid w:val="008515E9"/>
    <w:rsid w:val="008735E5"/>
    <w:rsid w:val="00875D9A"/>
    <w:rsid w:val="008A3F3B"/>
    <w:rsid w:val="008A7D43"/>
    <w:rsid w:val="008E78B0"/>
    <w:rsid w:val="008F42CF"/>
    <w:rsid w:val="00900905"/>
    <w:rsid w:val="00900D50"/>
    <w:rsid w:val="00900EFA"/>
    <w:rsid w:val="009010D5"/>
    <w:rsid w:val="00931B86"/>
    <w:rsid w:val="00940DF9"/>
    <w:rsid w:val="00946BBB"/>
    <w:rsid w:val="0095134E"/>
    <w:rsid w:val="0095282A"/>
    <w:rsid w:val="00954E6A"/>
    <w:rsid w:val="00964AB0"/>
    <w:rsid w:val="009707C8"/>
    <w:rsid w:val="00973586"/>
    <w:rsid w:val="0098381C"/>
    <w:rsid w:val="009842D4"/>
    <w:rsid w:val="00984718"/>
    <w:rsid w:val="009930DE"/>
    <w:rsid w:val="009A1793"/>
    <w:rsid w:val="009B1158"/>
    <w:rsid w:val="009B19F4"/>
    <w:rsid w:val="009C1059"/>
    <w:rsid w:val="009C3082"/>
    <w:rsid w:val="009C785A"/>
    <w:rsid w:val="009D57D0"/>
    <w:rsid w:val="009D73D8"/>
    <w:rsid w:val="009E4F29"/>
    <w:rsid w:val="009E5041"/>
    <w:rsid w:val="009E7BD2"/>
    <w:rsid w:val="009F221E"/>
    <w:rsid w:val="00A05E92"/>
    <w:rsid w:val="00A21BE2"/>
    <w:rsid w:val="00A271EC"/>
    <w:rsid w:val="00A33BA4"/>
    <w:rsid w:val="00A62E95"/>
    <w:rsid w:val="00A65369"/>
    <w:rsid w:val="00A6788E"/>
    <w:rsid w:val="00A72A7B"/>
    <w:rsid w:val="00A959A0"/>
    <w:rsid w:val="00A9705F"/>
    <w:rsid w:val="00AA7370"/>
    <w:rsid w:val="00AA7ADE"/>
    <w:rsid w:val="00AB6F11"/>
    <w:rsid w:val="00AC17E6"/>
    <w:rsid w:val="00AC5BA4"/>
    <w:rsid w:val="00AF1BDA"/>
    <w:rsid w:val="00AF72E3"/>
    <w:rsid w:val="00B062B6"/>
    <w:rsid w:val="00B13D3E"/>
    <w:rsid w:val="00B1417B"/>
    <w:rsid w:val="00B26392"/>
    <w:rsid w:val="00B328EB"/>
    <w:rsid w:val="00B32BBC"/>
    <w:rsid w:val="00B33DF9"/>
    <w:rsid w:val="00B34B93"/>
    <w:rsid w:val="00B40237"/>
    <w:rsid w:val="00B523DE"/>
    <w:rsid w:val="00B72BDF"/>
    <w:rsid w:val="00B81FD9"/>
    <w:rsid w:val="00B90720"/>
    <w:rsid w:val="00B94D57"/>
    <w:rsid w:val="00BB70EB"/>
    <w:rsid w:val="00BC55C6"/>
    <w:rsid w:val="00BC7785"/>
    <w:rsid w:val="00BD1919"/>
    <w:rsid w:val="00BD1A45"/>
    <w:rsid w:val="00BD3BFF"/>
    <w:rsid w:val="00BD78E7"/>
    <w:rsid w:val="00BF2626"/>
    <w:rsid w:val="00BF675B"/>
    <w:rsid w:val="00C01DAA"/>
    <w:rsid w:val="00C05598"/>
    <w:rsid w:val="00C05A78"/>
    <w:rsid w:val="00C224EC"/>
    <w:rsid w:val="00C41711"/>
    <w:rsid w:val="00C52EAE"/>
    <w:rsid w:val="00C72DB0"/>
    <w:rsid w:val="00C76573"/>
    <w:rsid w:val="00C86202"/>
    <w:rsid w:val="00C92ED9"/>
    <w:rsid w:val="00C94018"/>
    <w:rsid w:val="00CC183B"/>
    <w:rsid w:val="00CF337B"/>
    <w:rsid w:val="00D01C3E"/>
    <w:rsid w:val="00D01FF8"/>
    <w:rsid w:val="00D15EC1"/>
    <w:rsid w:val="00D201BD"/>
    <w:rsid w:val="00D364C3"/>
    <w:rsid w:val="00D42FDE"/>
    <w:rsid w:val="00D457BF"/>
    <w:rsid w:val="00D63856"/>
    <w:rsid w:val="00D85502"/>
    <w:rsid w:val="00D93A23"/>
    <w:rsid w:val="00D97413"/>
    <w:rsid w:val="00DB6E3A"/>
    <w:rsid w:val="00DB7220"/>
    <w:rsid w:val="00DC0BAB"/>
    <w:rsid w:val="00DC4E35"/>
    <w:rsid w:val="00DC5617"/>
    <w:rsid w:val="00DC7BE4"/>
    <w:rsid w:val="00DE535B"/>
    <w:rsid w:val="00DE6D20"/>
    <w:rsid w:val="00E026E1"/>
    <w:rsid w:val="00E17AC2"/>
    <w:rsid w:val="00E2349D"/>
    <w:rsid w:val="00E34A0F"/>
    <w:rsid w:val="00E34EE3"/>
    <w:rsid w:val="00E3544E"/>
    <w:rsid w:val="00E35BFD"/>
    <w:rsid w:val="00E36C99"/>
    <w:rsid w:val="00E37AF8"/>
    <w:rsid w:val="00E42C42"/>
    <w:rsid w:val="00E435E5"/>
    <w:rsid w:val="00E455C9"/>
    <w:rsid w:val="00E50C95"/>
    <w:rsid w:val="00E50DB7"/>
    <w:rsid w:val="00E73F50"/>
    <w:rsid w:val="00E863A0"/>
    <w:rsid w:val="00E86D0A"/>
    <w:rsid w:val="00EA5822"/>
    <w:rsid w:val="00ED12A0"/>
    <w:rsid w:val="00EE6B81"/>
    <w:rsid w:val="00EF7EAE"/>
    <w:rsid w:val="00F025E8"/>
    <w:rsid w:val="00F06EBE"/>
    <w:rsid w:val="00F13F50"/>
    <w:rsid w:val="00F265D9"/>
    <w:rsid w:val="00F32EF1"/>
    <w:rsid w:val="00F3321A"/>
    <w:rsid w:val="00F41208"/>
    <w:rsid w:val="00F4257E"/>
    <w:rsid w:val="00F46053"/>
    <w:rsid w:val="00F81C98"/>
    <w:rsid w:val="00F873B2"/>
    <w:rsid w:val="00F9653B"/>
    <w:rsid w:val="00FC3BC7"/>
    <w:rsid w:val="00FD7638"/>
    <w:rsid w:val="00FE11C0"/>
    <w:rsid w:val="00FF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502"/>
    <w:rPr>
      <w:rFonts w:ascii="Univers (W1)" w:hAnsi="Univers (W1)"/>
    </w:rPr>
  </w:style>
  <w:style w:type="paragraph" w:styleId="Titre1">
    <w:name w:val="heading 1"/>
    <w:basedOn w:val="Normal"/>
    <w:next w:val="Normal"/>
    <w:qFormat/>
    <w:rsid w:val="00D85502"/>
    <w:pPr>
      <w:keepNext/>
      <w:tabs>
        <w:tab w:val="left" w:pos="1276"/>
        <w:tab w:val="left" w:pos="3402"/>
      </w:tabs>
      <w:outlineLvl w:val="0"/>
    </w:pPr>
    <w:rPr>
      <w:rFonts w:ascii="Univers" w:hAnsi="Univers"/>
      <w:b/>
      <w:bCs/>
      <w:sz w:val="22"/>
      <w:szCs w:val="22"/>
    </w:rPr>
  </w:style>
  <w:style w:type="paragraph" w:styleId="Titre2">
    <w:name w:val="heading 2"/>
    <w:basedOn w:val="Normal"/>
    <w:next w:val="Normal"/>
    <w:qFormat/>
    <w:rsid w:val="00D85502"/>
    <w:pPr>
      <w:keepNext/>
      <w:tabs>
        <w:tab w:val="left" w:pos="1276"/>
        <w:tab w:val="left" w:pos="3261"/>
      </w:tabs>
      <w:ind w:left="2269"/>
      <w:outlineLvl w:val="1"/>
    </w:pPr>
    <w:rPr>
      <w:rFonts w:ascii="Univers" w:hAnsi="Univers"/>
      <w:b/>
      <w:bCs/>
      <w:sz w:val="22"/>
      <w:szCs w:val="22"/>
    </w:rPr>
  </w:style>
  <w:style w:type="paragraph" w:styleId="Titre3">
    <w:name w:val="heading 3"/>
    <w:basedOn w:val="Normal"/>
    <w:next w:val="Normal"/>
    <w:qFormat/>
    <w:rsid w:val="00D85502"/>
    <w:pPr>
      <w:keepNext/>
      <w:spacing w:before="100" w:after="60"/>
      <w:jc w:val="center"/>
      <w:outlineLvl w:val="2"/>
    </w:pPr>
    <w:rPr>
      <w:rFonts w:ascii="Tahoma" w:hAnsi="Tahoma" w:cs="Tahoma"/>
      <w:b/>
      <w:bCs/>
      <w:sz w:val="18"/>
      <w:szCs w:val="18"/>
    </w:rPr>
  </w:style>
  <w:style w:type="paragraph" w:styleId="Titre4">
    <w:name w:val="heading 4"/>
    <w:basedOn w:val="Normal"/>
    <w:next w:val="Normal"/>
    <w:qFormat/>
    <w:rsid w:val="00D85502"/>
    <w:pPr>
      <w:keepNext/>
      <w:tabs>
        <w:tab w:val="left" w:pos="1276"/>
        <w:tab w:val="left" w:pos="3261"/>
        <w:tab w:val="left" w:pos="7230"/>
      </w:tabs>
      <w:ind w:left="2269"/>
      <w:jc w:val="right"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semiHidden/>
    <w:rsid w:val="00D85502"/>
    <w:rPr>
      <w:sz w:val="16"/>
      <w:szCs w:val="16"/>
    </w:rPr>
  </w:style>
  <w:style w:type="paragraph" w:styleId="Commentaire">
    <w:name w:val="annotation text"/>
    <w:basedOn w:val="Normal"/>
    <w:semiHidden/>
    <w:rsid w:val="00D85502"/>
  </w:style>
  <w:style w:type="paragraph" w:styleId="En-tte">
    <w:name w:val="header"/>
    <w:basedOn w:val="Normal"/>
    <w:rsid w:val="00D8550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85502"/>
    <w:pPr>
      <w:tabs>
        <w:tab w:val="center" w:pos="4536"/>
        <w:tab w:val="right" w:pos="9072"/>
      </w:tabs>
    </w:pPr>
  </w:style>
  <w:style w:type="paragraph" w:customStyle="1" w:styleId="Paragraphe">
    <w:name w:val="Paragraphe"/>
    <w:basedOn w:val="Normal"/>
    <w:rsid w:val="00D85502"/>
    <w:pPr>
      <w:ind w:firstLine="1276"/>
      <w:jc w:val="both"/>
    </w:pPr>
  </w:style>
  <w:style w:type="paragraph" w:styleId="Retraitcorpsdetexte">
    <w:name w:val="Body Text Indent"/>
    <w:basedOn w:val="Normal"/>
    <w:rsid w:val="00D85502"/>
    <w:pPr>
      <w:ind w:left="2269" w:firstLine="1133"/>
      <w:jc w:val="both"/>
    </w:pPr>
    <w:rPr>
      <w:rFonts w:ascii="Univers" w:hAnsi="Univers"/>
      <w:sz w:val="22"/>
      <w:szCs w:val="22"/>
    </w:rPr>
  </w:style>
  <w:style w:type="paragraph" w:styleId="Retraitcorpsdetexte2">
    <w:name w:val="Body Text Indent 2"/>
    <w:basedOn w:val="Normal"/>
    <w:rsid w:val="00D85502"/>
    <w:pPr>
      <w:ind w:left="2552"/>
      <w:jc w:val="both"/>
    </w:pPr>
    <w:rPr>
      <w:rFonts w:ascii="Univers" w:hAnsi="Univers"/>
      <w:sz w:val="22"/>
      <w:szCs w:val="22"/>
    </w:rPr>
  </w:style>
  <w:style w:type="paragraph" w:styleId="Retraitcorpsdetexte3">
    <w:name w:val="Body Text Indent 3"/>
    <w:basedOn w:val="Normal"/>
    <w:rsid w:val="00D85502"/>
    <w:pPr>
      <w:tabs>
        <w:tab w:val="left" w:pos="1276"/>
        <w:tab w:val="left" w:pos="3261"/>
      </w:tabs>
      <w:ind w:left="2269"/>
      <w:jc w:val="center"/>
    </w:pPr>
    <w:rPr>
      <w:rFonts w:ascii="Univers" w:hAnsi="Univers"/>
      <w:b/>
      <w:bCs/>
      <w:sz w:val="22"/>
      <w:szCs w:val="22"/>
    </w:rPr>
  </w:style>
  <w:style w:type="character" w:customStyle="1" w:styleId="Fort">
    <w:name w:val="Fort"/>
    <w:rsid w:val="00D85502"/>
    <w:rPr>
      <w:b/>
      <w:bCs/>
    </w:rPr>
  </w:style>
  <w:style w:type="paragraph" w:styleId="Textedebulles">
    <w:name w:val="Balloon Text"/>
    <w:basedOn w:val="Normal"/>
    <w:semiHidden/>
    <w:rsid w:val="005853C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4A4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3">
    <w:name w:val="Body Text 3"/>
    <w:basedOn w:val="Normal"/>
    <w:rsid w:val="00954E6A"/>
    <w:pPr>
      <w:spacing w:after="120"/>
    </w:pPr>
    <w:rPr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D12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8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E0E173-7986-43A1-8030-A5E2B14B9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410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FINANCES 07.05.1997</vt:lpstr>
    </vt:vector>
  </TitlesOfParts>
  <Company>MAIRIE DE RIORGES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FINANCES 07.05.1997</dc:title>
  <dc:subject>bilan acquisitions, 1996</dc:subject>
  <dc:creator>Marie-Christine CHENAILLE</dc:creator>
  <cp:keywords>bilan acquisitions, 1996</cp:keywords>
  <cp:lastModifiedBy>marbea</cp:lastModifiedBy>
  <cp:revision>15</cp:revision>
  <cp:lastPrinted>2014-10-27T15:57:00Z</cp:lastPrinted>
  <dcterms:created xsi:type="dcterms:W3CDTF">2014-10-24T09:42:00Z</dcterms:created>
  <dcterms:modified xsi:type="dcterms:W3CDTF">2014-11-14T14:04:00Z</dcterms:modified>
</cp:coreProperties>
</file>