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2D001B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20582B">
        <w:rPr>
          <w:rFonts w:ascii="Arial" w:hAnsi="Arial" w:cs="Arial"/>
        </w:rPr>
        <w:t xml:space="preserve">onseil municipal du </w:t>
      </w:r>
      <w:r w:rsidR="00382A21">
        <w:rPr>
          <w:rFonts w:ascii="Arial" w:hAnsi="Arial" w:cs="Arial"/>
        </w:rPr>
        <w:t>11 février</w:t>
      </w:r>
      <w:r w:rsidR="001C4B7C" w:rsidRPr="0020582B">
        <w:rPr>
          <w:rFonts w:ascii="Arial" w:hAnsi="Arial" w:cs="Arial"/>
        </w:rPr>
        <w:t xml:space="preserve"> 201</w:t>
      </w:r>
      <w:r w:rsidR="006128D2">
        <w:rPr>
          <w:rFonts w:ascii="Arial" w:hAnsi="Arial" w:cs="Arial"/>
        </w:rPr>
        <w:t>6</w:t>
      </w:r>
      <w:r w:rsidR="00F771FB" w:rsidRPr="0020582B">
        <w:rPr>
          <w:rFonts w:ascii="Arial" w:hAnsi="Arial" w:cs="Arial"/>
        </w:rPr>
        <w:tab/>
      </w:r>
      <w:r w:rsidR="00F351D7">
        <w:rPr>
          <w:rFonts w:ascii="Arial" w:hAnsi="Arial" w:cs="Arial"/>
        </w:rPr>
        <w:t>4.1</w:t>
      </w: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20582B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45FF1" w:rsidRPr="0086107F" w:rsidRDefault="00845FF1" w:rsidP="00845FF1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7F0796" w:rsidRPr="0020582B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845FF1" w:rsidRDefault="00845FF1" w:rsidP="00845FF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APPROBATION D'UNE CONVENTION</w:t>
      </w:r>
    </w:p>
    <w:p w:rsidR="00845FF1" w:rsidRDefault="00845FF1" w:rsidP="00845FF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D’AUTORISATION DE PASSAGE ET TRAVAUX EN TERRAIN PRIVE</w:t>
      </w:r>
    </w:p>
    <w:p w:rsidR="00845FF1" w:rsidRDefault="00845FF1" w:rsidP="00845FF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CONCLURE AVEC LE DIOCESE DE LYON</w:t>
      </w:r>
    </w:p>
    <w:p w:rsidR="00845FF1" w:rsidRDefault="00845FF1" w:rsidP="00845FF1">
      <w:pPr>
        <w:ind w:left="1418"/>
        <w:jc w:val="both"/>
        <w:rPr>
          <w:rFonts w:ascii="Arial" w:hAnsi="Arial" w:cs="Arial"/>
          <w:sz w:val="22"/>
        </w:rPr>
      </w:pPr>
    </w:p>
    <w:p w:rsidR="00845FF1" w:rsidRDefault="00845FF1" w:rsidP="00845FF1">
      <w:pPr>
        <w:ind w:left="1418"/>
        <w:jc w:val="both"/>
        <w:rPr>
          <w:rFonts w:ascii="Arial" w:hAnsi="Arial" w:cs="Arial"/>
          <w:sz w:val="22"/>
        </w:rPr>
      </w:pPr>
    </w:p>
    <w:p w:rsidR="00845FF1" w:rsidRDefault="00845FF1" w:rsidP="00845FF1">
      <w:pPr>
        <w:ind w:left="1418"/>
        <w:jc w:val="both"/>
        <w:rPr>
          <w:rFonts w:ascii="Arial" w:hAnsi="Arial" w:cs="Arial"/>
          <w:sz w:val="22"/>
        </w:rPr>
      </w:pPr>
    </w:p>
    <w:p w:rsidR="002D001B" w:rsidRDefault="002D001B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845FF1" w:rsidRPr="001F24DB" w:rsidRDefault="00845FF1" w:rsidP="00845FF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45FF1" w:rsidRDefault="002D001B" w:rsidP="00845FF1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845FF1" w:rsidRPr="00863A7A">
        <w:rPr>
          <w:rFonts w:ascii="Arial" w:hAnsi="Arial" w:cs="Arial"/>
          <w:sz w:val="22"/>
          <w:szCs w:val="22"/>
        </w:rPr>
        <w:t xml:space="preserve">La placette </w:t>
      </w:r>
      <w:r w:rsidR="00845FF1">
        <w:rPr>
          <w:rFonts w:ascii="Arial" w:hAnsi="Arial" w:cs="Arial"/>
          <w:sz w:val="22"/>
          <w:szCs w:val="22"/>
        </w:rPr>
        <w:t xml:space="preserve">de l'église Notre-Dame de Beaucueil fait l'objet d’un usage régulier </w:t>
      </w:r>
      <w:r w:rsidR="00845FF1" w:rsidRPr="00863A7A">
        <w:rPr>
          <w:rFonts w:ascii="Arial" w:hAnsi="Arial" w:cs="Arial"/>
          <w:sz w:val="22"/>
          <w:szCs w:val="22"/>
        </w:rPr>
        <w:t>pour le stationnement</w:t>
      </w:r>
      <w:r w:rsidR="00845FF1">
        <w:rPr>
          <w:rFonts w:ascii="Arial" w:hAnsi="Arial" w:cs="Arial"/>
          <w:sz w:val="22"/>
          <w:szCs w:val="22"/>
        </w:rPr>
        <w:t>,</w:t>
      </w:r>
      <w:r w:rsidR="00845FF1" w:rsidRPr="00863A7A">
        <w:rPr>
          <w:rFonts w:ascii="Arial" w:hAnsi="Arial" w:cs="Arial"/>
          <w:sz w:val="22"/>
          <w:szCs w:val="22"/>
        </w:rPr>
        <w:t xml:space="preserve"> notamment </w:t>
      </w:r>
      <w:r w:rsidR="00845FF1">
        <w:rPr>
          <w:rFonts w:ascii="Arial" w:hAnsi="Arial" w:cs="Arial"/>
          <w:sz w:val="22"/>
          <w:szCs w:val="22"/>
        </w:rPr>
        <w:t>des</w:t>
      </w:r>
      <w:r w:rsidR="00845FF1" w:rsidRPr="00863A7A">
        <w:rPr>
          <w:rFonts w:ascii="Arial" w:hAnsi="Arial" w:cs="Arial"/>
          <w:sz w:val="22"/>
          <w:szCs w:val="22"/>
        </w:rPr>
        <w:t xml:space="preserve"> parents d’élèves qui l’utilisent </w:t>
      </w:r>
      <w:r w:rsidR="00845FF1">
        <w:rPr>
          <w:rFonts w:ascii="Arial" w:hAnsi="Arial" w:cs="Arial"/>
          <w:sz w:val="22"/>
          <w:szCs w:val="22"/>
        </w:rPr>
        <w:t>lors des</w:t>
      </w:r>
      <w:r w:rsidR="00845FF1" w:rsidRPr="00863A7A">
        <w:rPr>
          <w:rFonts w:ascii="Arial" w:hAnsi="Arial" w:cs="Arial"/>
          <w:sz w:val="22"/>
          <w:szCs w:val="22"/>
        </w:rPr>
        <w:t xml:space="preserve"> sorties de classe. </w:t>
      </w:r>
    </w:p>
    <w:p w:rsidR="00845FF1" w:rsidRPr="00863A7A" w:rsidRDefault="00845FF1" w:rsidP="00845FF1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845FF1" w:rsidRDefault="00845FF1" w:rsidP="00845FF1">
      <w:pPr>
        <w:ind w:left="1418"/>
        <w:jc w:val="both"/>
        <w:rPr>
          <w:rFonts w:ascii="Arial" w:hAnsi="Arial" w:cs="Arial"/>
          <w:sz w:val="22"/>
          <w:szCs w:val="22"/>
        </w:rPr>
      </w:pPr>
      <w:r w:rsidRPr="00414B02">
        <w:rPr>
          <w:rFonts w:ascii="Arial" w:hAnsi="Arial" w:cs="Arial"/>
          <w:sz w:val="22"/>
          <w:szCs w:val="22"/>
        </w:rPr>
        <w:t xml:space="preserve">A ce jour, la paroisse </w:t>
      </w:r>
      <w:r>
        <w:rPr>
          <w:rFonts w:ascii="Arial" w:hAnsi="Arial" w:cs="Arial"/>
          <w:sz w:val="22"/>
          <w:szCs w:val="22"/>
        </w:rPr>
        <w:t xml:space="preserve">de Saint-Paul-en-Roannais </w:t>
      </w:r>
      <w:r w:rsidRPr="00414B02">
        <w:rPr>
          <w:rFonts w:ascii="Arial" w:hAnsi="Arial" w:cs="Arial"/>
          <w:sz w:val="22"/>
          <w:szCs w:val="22"/>
        </w:rPr>
        <w:t>autorise l’accès pour cet usage. Ce dernier induit des dégradations et nécessite une intervention pour la réfection du site</w:t>
      </w:r>
      <w:r>
        <w:rPr>
          <w:rFonts w:ascii="Arial" w:hAnsi="Arial" w:cs="Arial"/>
          <w:sz w:val="22"/>
          <w:szCs w:val="22"/>
        </w:rPr>
        <w:t xml:space="preserve">, </w:t>
      </w:r>
      <w:r w:rsidRPr="00414B02">
        <w:rPr>
          <w:rFonts w:ascii="Arial" w:hAnsi="Arial" w:cs="Arial"/>
          <w:sz w:val="22"/>
          <w:szCs w:val="22"/>
        </w:rPr>
        <w:t xml:space="preserve">par l’aménagement d’un </w:t>
      </w:r>
      <w:r w:rsidRPr="00C178F8">
        <w:rPr>
          <w:rFonts w:ascii="Arial" w:hAnsi="Arial" w:cs="Arial"/>
          <w:sz w:val="22"/>
          <w:szCs w:val="22"/>
        </w:rPr>
        <w:t xml:space="preserve">revêtement gravillonné type </w:t>
      </w:r>
      <w:r w:rsidR="00C80458" w:rsidRPr="00C178F8">
        <w:rPr>
          <w:rFonts w:ascii="Arial" w:hAnsi="Arial" w:cs="Arial"/>
          <w:sz w:val="22"/>
          <w:szCs w:val="22"/>
        </w:rPr>
        <w:t>bicouche</w:t>
      </w:r>
      <w:r>
        <w:rPr>
          <w:rFonts w:ascii="Arial" w:hAnsi="Arial" w:cs="Arial"/>
          <w:color w:val="1F497D"/>
          <w:sz w:val="22"/>
          <w:szCs w:val="22"/>
        </w:rPr>
        <w:t>.</w:t>
      </w:r>
    </w:p>
    <w:p w:rsidR="00845FF1" w:rsidRDefault="00845FF1" w:rsidP="00845FF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45FF1" w:rsidRPr="001F24DB" w:rsidRDefault="00845FF1" w:rsidP="00845FF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Diocèse de Lyon est propriétaire des parcelles concernées </w:t>
      </w:r>
      <w:r>
        <w:rPr>
          <w:rFonts w:ascii="Arial" w:hAnsi="Arial"/>
          <w:sz w:val="22"/>
        </w:rPr>
        <w:t xml:space="preserve">figurant au plan cadastral sous les numéros 130 et 131 de la section AC. </w:t>
      </w:r>
    </w:p>
    <w:p w:rsidR="00845FF1" w:rsidRDefault="00845FF1" w:rsidP="00845FF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45FF1" w:rsidRDefault="00845FF1" w:rsidP="00845FF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proposé une convention entre les deux parties, afin de f</w:t>
      </w:r>
      <w:r w:rsidR="003C550F">
        <w:rPr>
          <w:rFonts w:ascii="Arial" w:hAnsi="Arial" w:cs="Arial"/>
          <w:sz w:val="22"/>
          <w:szCs w:val="22"/>
        </w:rPr>
        <w:t>ixer les limites d’intervention</w:t>
      </w:r>
      <w:r>
        <w:rPr>
          <w:rFonts w:ascii="Arial" w:hAnsi="Arial" w:cs="Arial"/>
          <w:sz w:val="22"/>
          <w:szCs w:val="22"/>
        </w:rPr>
        <w:t xml:space="preserve"> de la ville de Riorges et d'engager le Diocèse de Lyon qui donne son autorisation pour passer en terrain privé et à la réalisation de travaux à l’intérieur de ses parcelles.</w:t>
      </w:r>
    </w:p>
    <w:p w:rsidR="00845FF1" w:rsidRPr="001F24DB" w:rsidRDefault="00845FF1" w:rsidP="00845FF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45FF1" w:rsidRPr="002D001B" w:rsidRDefault="00845FF1" w:rsidP="00845FF1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Aux termes de cette convention, le Diocèse de Lyon s’engage après les travaux réalisés </w:t>
      </w:r>
      <w:r w:rsidRPr="001F24DB"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sz w:val="22"/>
          <w:szCs w:val="22"/>
        </w:rPr>
        <w:t>laisser ouvert le parking pour permettre l’usage actuellement constaté</w:t>
      </w:r>
      <w:r w:rsidRPr="001F24DB">
        <w:rPr>
          <w:rFonts w:ascii="Arial" w:hAnsi="Arial" w:cs="Arial"/>
          <w:sz w:val="22"/>
          <w:szCs w:val="22"/>
        </w:rPr>
        <w:t>.</w:t>
      </w:r>
      <w:r w:rsidR="002D001B">
        <w:rPr>
          <w:rFonts w:ascii="Arial" w:hAnsi="Arial" w:cs="Arial"/>
          <w:b/>
          <w:sz w:val="22"/>
          <w:szCs w:val="22"/>
        </w:rPr>
        <w:t>"</w:t>
      </w:r>
    </w:p>
    <w:p w:rsidR="00845FF1" w:rsidRDefault="00845FF1" w:rsidP="00845FF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D001B" w:rsidRDefault="002D001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2D001B" w:rsidRPr="00421142" w:rsidRDefault="002D001B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2D001B" w:rsidRDefault="002D001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45FF1" w:rsidRDefault="00845FF1" w:rsidP="00845FF1">
      <w:pPr>
        <w:numPr>
          <w:ilvl w:val="0"/>
          <w:numId w:val="4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1F24DB">
        <w:rPr>
          <w:rFonts w:ascii="Arial" w:hAnsi="Arial" w:cs="Arial"/>
          <w:sz w:val="22"/>
          <w:szCs w:val="22"/>
        </w:rPr>
        <w:t>approuv</w:t>
      </w:r>
      <w:r>
        <w:rPr>
          <w:rFonts w:ascii="Arial" w:hAnsi="Arial" w:cs="Arial"/>
          <w:sz w:val="22"/>
          <w:szCs w:val="22"/>
        </w:rPr>
        <w:t>e</w:t>
      </w:r>
      <w:r w:rsidRPr="001F24DB">
        <w:rPr>
          <w:rFonts w:ascii="Arial" w:hAnsi="Arial" w:cs="Arial"/>
          <w:sz w:val="22"/>
          <w:szCs w:val="22"/>
        </w:rPr>
        <w:t xml:space="preserve"> la convention </w:t>
      </w:r>
      <w:r>
        <w:rPr>
          <w:rFonts w:ascii="Arial" w:hAnsi="Arial" w:cs="Arial"/>
          <w:sz w:val="22"/>
          <w:szCs w:val="22"/>
        </w:rPr>
        <w:t>d’autorisation de passage et de travaux en terrain privé à conclure avec le Diocèse de Lyon ;</w:t>
      </w:r>
    </w:p>
    <w:p w:rsidR="00845FF1" w:rsidRPr="001F24DB" w:rsidRDefault="002D001B" w:rsidP="00845FF1">
      <w:pPr>
        <w:numPr>
          <w:ilvl w:val="0"/>
          <w:numId w:val="4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845FF1" w:rsidRPr="001F24DB">
        <w:rPr>
          <w:rFonts w:ascii="Arial" w:hAnsi="Arial" w:cs="Arial"/>
          <w:sz w:val="22"/>
          <w:szCs w:val="22"/>
        </w:rPr>
        <w:t xml:space="preserve"> le maire à </w:t>
      </w:r>
      <w:r w:rsidR="00845FF1">
        <w:rPr>
          <w:rFonts w:ascii="Arial" w:hAnsi="Arial" w:cs="Arial"/>
          <w:sz w:val="22"/>
          <w:szCs w:val="22"/>
        </w:rPr>
        <w:t xml:space="preserve">la </w:t>
      </w:r>
      <w:r w:rsidR="00845FF1" w:rsidRPr="001F24DB">
        <w:rPr>
          <w:rFonts w:ascii="Arial" w:hAnsi="Arial" w:cs="Arial"/>
          <w:sz w:val="22"/>
          <w:szCs w:val="22"/>
        </w:rPr>
        <w:t>signer</w:t>
      </w:r>
      <w:r w:rsidR="00845FF1">
        <w:rPr>
          <w:rFonts w:ascii="Arial" w:hAnsi="Arial" w:cs="Arial"/>
          <w:sz w:val="22"/>
          <w:szCs w:val="22"/>
        </w:rPr>
        <w:t>.</w:t>
      </w:r>
    </w:p>
    <w:p w:rsidR="00845FF1" w:rsidRPr="001F24DB" w:rsidRDefault="00845FF1" w:rsidP="00845FF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45FF1" w:rsidRDefault="00845FF1" w:rsidP="00845FF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45FF1" w:rsidRPr="001F24DB" w:rsidRDefault="00845FF1" w:rsidP="00845FF1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845FF1" w:rsidRPr="001F24DB" w:rsidSect="001E2D63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0C" w:rsidRDefault="004E0F0C">
      <w:r>
        <w:separator/>
      </w:r>
    </w:p>
  </w:endnote>
  <w:endnote w:type="continuationSeparator" w:id="0">
    <w:p w:rsidR="004E0F0C" w:rsidRDefault="004E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0C" w:rsidRDefault="004E0F0C">
      <w:r>
        <w:separator/>
      </w:r>
    </w:p>
  </w:footnote>
  <w:footnote w:type="continuationSeparator" w:id="0">
    <w:p w:rsidR="004E0F0C" w:rsidRDefault="004E0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0C" w:rsidRDefault="004E0F0C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0C" w:rsidRDefault="004E0F0C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04C2DE7"/>
    <w:multiLevelType w:val="hybridMultilevel"/>
    <w:tmpl w:val="B846F3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D2184"/>
    <w:multiLevelType w:val="hybridMultilevel"/>
    <w:tmpl w:val="84F2DD50"/>
    <w:lvl w:ilvl="0" w:tplc="79FC246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36061B0"/>
    <w:multiLevelType w:val="hybridMultilevel"/>
    <w:tmpl w:val="CCB855C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1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9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4F7315D"/>
    <w:multiLevelType w:val="hybridMultilevel"/>
    <w:tmpl w:val="D33EA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71411BE2"/>
    <w:multiLevelType w:val="hybridMultilevel"/>
    <w:tmpl w:val="C00E89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25B708F"/>
    <w:multiLevelType w:val="hybridMultilevel"/>
    <w:tmpl w:val="CA941612"/>
    <w:lvl w:ilvl="0" w:tplc="04B8686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5F17628"/>
    <w:multiLevelType w:val="hybridMultilevel"/>
    <w:tmpl w:val="9BE8AF10"/>
    <w:lvl w:ilvl="0" w:tplc="A756FD2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18"/>
  </w:num>
  <w:num w:numId="5">
    <w:abstractNumId w:val="0"/>
  </w:num>
  <w:num w:numId="6">
    <w:abstractNumId w:val="26"/>
  </w:num>
  <w:num w:numId="7">
    <w:abstractNumId w:val="22"/>
  </w:num>
  <w:num w:numId="8">
    <w:abstractNumId w:val="17"/>
  </w:num>
  <w:num w:numId="9">
    <w:abstractNumId w:val="20"/>
  </w:num>
  <w:num w:numId="10">
    <w:abstractNumId w:val="7"/>
  </w:num>
  <w:num w:numId="11">
    <w:abstractNumId w:val="23"/>
  </w:num>
  <w:num w:numId="12">
    <w:abstractNumId w:val="30"/>
  </w:num>
  <w:num w:numId="13">
    <w:abstractNumId w:val="6"/>
  </w:num>
  <w:num w:numId="14">
    <w:abstractNumId w:val="37"/>
  </w:num>
  <w:num w:numId="15">
    <w:abstractNumId w:val="35"/>
  </w:num>
  <w:num w:numId="16">
    <w:abstractNumId w:val="38"/>
  </w:num>
  <w:num w:numId="17">
    <w:abstractNumId w:val="21"/>
  </w:num>
  <w:num w:numId="18">
    <w:abstractNumId w:val="24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9"/>
  </w:num>
  <w:num w:numId="24">
    <w:abstractNumId w:val="15"/>
  </w:num>
  <w:num w:numId="25">
    <w:abstractNumId w:val="4"/>
  </w:num>
  <w:num w:numId="26">
    <w:abstractNumId w:val="32"/>
  </w:num>
  <w:num w:numId="27">
    <w:abstractNumId w:val="5"/>
  </w:num>
  <w:num w:numId="28">
    <w:abstractNumId w:val="28"/>
  </w:num>
  <w:num w:numId="29">
    <w:abstractNumId w:val="11"/>
  </w:num>
  <w:num w:numId="30">
    <w:abstractNumId w:val="21"/>
    <w:lvlOverride w:ilvl="0">
      <w:startOverride w:val="1"/>
    </w:lvlOverride>
  </w:num>
  <w:num w:numId="31">
    <w:abstractNumId w:val="19"/>
  </w:num>
  <w:num w:numId="32">
    <w:abstractNumId w:val="2"/>
  </w:num>
  <w:num w:numId="33">
    <w:abstractNumId w:val="29"/>
  </w:num>
  <w:num w:numId="34">
    <w:abstractNumId w:val="27"/>
  </w:num>
  <w:num w:numId="35">
    <w:abstractNumId w:val="16"/>
  </w:num>
  <w:num w:numId="36">
    <w:abstractNumId w:val="33"/>
  </w:num>
  <w:num w:numId="37">
    <w:abstractNumId w:val="36"/>
  </w:num>
  <w:num w:numId="38">
    <w:abstractNumId w:val="34"/>
  </w:num>
  <w:num w:numId="39">
    <w:abstractNumId w:val="14"/>
  </w:num>
  <w:num w:numId="40">
    <w:abstractNumId w:val="13"/>
  </w:num>
  <w:num w:numId="41">
    <w:abstractNumId w:val="3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11C1B"/>
    <w:rsid w:val="0004538E"/>
    <w:rsid w:val="00051F67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793D"/>
    <w:rsid w:val="00102EBB"/>
    <w:rsid w:val="00104BFA"/>
    <w:rsid w:val="00117DE1"/>
    <w:rsid w:val="0012029A"/>
    <w:rsid w:val="00121F7E"/>
    <w:rsid w:val="00122A62"/>
    <w:rsid w:val="00123185"/>
    <w:rsid w:val="00147064"/>
    <w:rsid w:val="001625FE"/>
    <w:rsid w:val="00171F50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854CB"/>
    <w:rsid w:val="00293013"/>
    <w:rsid w:val="002D001B"/>
    <w:rsid w:val="002D4E16"/>
    <w:rsid w:val="003001F4"/>
    <w:rsid w:val="0030045D"/>
    <w:rsid w:val="00313223"/>
    <w:rsid w:val="0031438D"/>
    <w:rsid w:val="0031551A"/>
    <w:rsid w:val="00320912"/>
    <w:rsid w:val="00326825"/>
    <w:rsid w:val="0033641D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C550F"/>
    <w:rsid w:val="003D1B1F"/>
    <w:rsid w:val="003D7B1E"/>
    <w:rsid w:val="003F733B"/>
    <w:rsid w:val="00461AE3"/>
    <w:rsid w:val="00463A83"/>
    <w:rsid w:val="004665A9"/>
    <w:rsid w:val="004675C6"/>
    <w:rsid w:val="00472E90"/>
    <w:rsid w:val="004746ED"/>
    <w:rsid w:val="00497BB3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E42D6"/>
    <w:rsid w:val="004F316E"/>
    <w:rsid w:val="004F69CF"/>
    <w:rsid w:val="0050714C"/>
    <w:rsid w:val="00514E5B"/>
    <w:rsid w:val="0052324D"/>
    <w:rsid w:val="00525B65"/>
    <w:rsid w:val="00536944"/>
    <w:rsid w:val="005526E6"/>
    <w:rsid w:val="00557D20"/>
    <w:rsid w:val="005853CD"/>
    <w:rsid w:val="00590CA1"/>
    <w:rsid w:val="005A1CF7"/>
    <w:rsid w:val="005C1430"/>
    <w:rsid w:val="005D1643"/>
    <w:rsid w:val="005D38EB"/>
    <w:rsid w:val="005F2ECB"/>
    <w:rsid w:val="005F73CD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25240"/>
    <w:rsid w:val="00732CDF"/>
    <w:rsid w:val="0074772F"/>
    <w:rsid w:val="00752B22"/>
    <w:rsid w:val="007771B3"/>
    <w:rsid w:val="007956A4"/>
    <w:rsid w:val="00797C3F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45FF1"/>
    <w:rsid w:val="008515E9"/>
    <w:rsid w:val="008533F3"/>
    <w:rsid w:val="0085440D"/>
    <w:rsid w:val="00861333"/>
    <w:rsid w:val="00861E3F"/>
    <w:rsid w:val="00875D9A"/>
    <w:rsid w:val="008A3F3B"/>
    <w:rsid w:val="008A7D43"/>
    <w:rsid w:val="008C3941"/>
    <w:rsid w:val="008D3A85"/>
    <w:rsid w:val="008E4DFB"/>
    <w:rsid w:val="008F42CF"/>
    <w:rsid w:val="008F4928"/>
    <w:rsid w:val="00905205"/>
    <w:rsid w:val="00914A88"/>
    <w:rsid w:val="00931B86"/>
    <w:rsid w:val="00946BBB"/>
    <w:rsid w:val="0095134E"/>
    <w:rsid w:val="00954E6A"/>
    <w:rsid w:val="009654E9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C3082"/>
    <w:rsid w:val="009C785A"/>
    <w:rsid w:val="009D2616"/>
    <w:rsid w:val="009E1F26"/>
    <w:rsid w:val="009E5041"/>
    <w:rsid w:val="009E6659"/>
    <w:rsid w:val="009F221E"/>
    <w:rsid w:val="009F4448"/>
    <w:rsid w:val="00A21BE2"/>
    <w:rsid w:val="00A23EDD"/>
    <w:rsid w:val="00A24F1A"/>
    <w:rsid w:val="00A327BA"/>
    <w:rsid w:val="00A3373C"/>
    <w:rsid w:val="00A33EF8"/>
    <w:rsid w:val="00A3685E"/>
    <w:rsid w:val="00A56E29"/>
    <w:rsid w:val="00A71DF8"/>
    <w:rsid w:val="00A73A10"/>
    <w:rsid w:val="00A949ED"/>
    <w:rsid w:val="00A9705F"/>
    <w:rsid w:val="00AA22E1"/>
    <w:rsid w:val="00AA7ADE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70EB"/>
    <w:rsid w:val="00BD1919"/>
    <w:rsid w:val="00BD39FC"/>
    <w:rsid w:val="00BD3BFF"/>
    <w:rsid w:val="00BE4453"/>
    <w:rsid w:val="00BE5082"/>
    <w:rsid w:val="00BF2626"/>
    <w:rsid w:val="00C176EC"/>
    <w:rsid w:val="00C20B4F"/>
    <w:rsid w:val="00C224EC"/>
    <w:rsid w:val="00C62161"/>
    <w:rsid w:val="00C76573"/>
    <w:rsid w:val="00C80458"/>
    <w:rsid w:val="00C86202"/>
    <w:rsid w:val="00C94018"/>
    <w:rsid w:val="00C95C48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800CD"/>
    <w:rsid w:val="00D93D80"/>
    <w:rsid w:val="00D95AC6"/>
    <w:rsid w:val="00DB7220"/>
    <w:rsid w:val="00DC4E35"/>
    <w:rsid w:val="00DC5617"/>
    <w:rsid w:val="00DD1B42"/>
    <w:rsid w:val="00DE535B"/>
    <w:rsid w:val="00E01FFA"/>
    <w:rsid w:val="00E0358F"/>
    <w:rsid w:val="00E17AC2"/>
    <w:rsid w:val="00E24A97"/>
    <w:rsid w:val="00E34EE3"/>
    <w:rsid w:val="00E35BFD"/>
    <w:rsid w:val="00E37AF8"/>
    <w:rsid w:val="00E42C42"/>
    <w:rsid w:val="00E44F4C"/>
    <w:rsid w:val="00E455C9"/>
    <w:rsid w:val="00E50C95"/>
    <w:rsid w:val="00E561A2"/>
    <w:rsid w:val="00E73F50"/>
    <w:rsid w:val="00E863A0"/>
    <w:rsid w:val="00E926D8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351D7"/>
    <w:rsid w:val="00F41208"/>
    <w:rsid w:val="00F4257E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45FF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2016-01-26T12:40:00Z</cp:lastPrinted>
  <dcterms:created xsi:type="dcterms:W3CDTF">2016-01-26T15:22:00Z</dcterms:created>
  <dcterms:modified xsi:type="dcterms:W3CDTF">2016-02-15T12:35:00Z</dcterms:modified>
</cp:coreProperties>
</file>