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E76135"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BD22F4">
        <w:rPr>
          <w:rFonts w:ascii="Arial" w:hAnsi="Arial"/>
        </w:rPr>
        <w:t>7 juillet</w:t>
      </w:r>
      <w:r w:rsidR="00436F75">
        <w:rPr>
          <w:rFonts w:ascii="Arial" w:hAnsi="Arial"/>
        </w:rPr>
        <w:t xml:space="preserve"> 2016</w:t>
      </w:r>
      <w:r w:rsidR="003C2C85">
        <w:rPr>
          <w:rFonts w:ascii="Arial" w:hAnsi="Arial"/>
        </w:rPr>
        <w:tab/>
      </w:r>
      <w:r w:rsidR="00822313">
        <w:rPr>
          <w:rFonts w:ascii="Arial" w:hAnsi="Arial"/>
        </w:rPr>
        <w:t>2.1</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6F770B" w:rsidRPr="006F770B" w:rsidRDefault="006F770B">
      <w:pPr>
        <w:tabs>
          <w:tab w:val="left" w:pos="1276"/>
          <w:tab w:val="left" w:pos="3261"/>
        </w:tabs>
        <w:ind w:left="2269"/>
        <w:jc w:val="right"/>
        <w:rPr>
          <w:rFonts w:ascii="Arial" w:hAnsi="Arial" w:cs="Arial"/>
          <w:b/>
          <w:sz w:val="22"/>
        </w:rPr>
      </w:pPr>
    </w:p>
    <w:p w:rsidR="00A74049" w:rsidRDefault="00A74049" w:rsidP="003C2C85">
      <w:pPr>
        <w:pStyle w:val="Titre1"/>
        <w:jc w:val="right"/>
        <w:rPr>
          <w:rFonts w:ascii="Arial" w:hAnsi="Arial" w:cs="Arial"/>
        </w:rPr>
      </w:pPr>
      <w:r>
        <w:rPr>
          <w:rFonts w:ascii="Arial" w:hAnsi="Arial" w:cs="Arial"/>
        </w:rPr>
        <w:t xml:space="preserve">OCTROI </w:t>
      </w:r>
      <w:r w:rsidR="00BD22F4">
        <w:rPr>
          <w:rFonts w:ascii="Arial" w:hAnsi="Arial" w:cs="Arial"/>
        </w:rPr>
        <w:t>DE</w:t>
      </w:r>
      <w:r>
        <w:rPr>
          <w:rFonts w:ascii="Arial" w:hAnsi="Arial" w:cs="Arial"/>
        </w:rPr>
        <w:t xml:space="preserve"> SUBVENTION</w:t>
      </w:r>
      <w:r w:rsidR="00BD22F4">
        <w:rPr>
          <w:rFonts w:ascii="Arial" w:hAnsi="Arial" w:cs="Arial"/>
        </w:rPr>
        <w:t>S</w:t>
      </w:r>
      <w:r>
        <w:rPr>
          <w:rFonts w:ascii="Arial" w:hAnsi="Arial" w:cs="Arial"/>
        </w:rPr>
        <w:t xml:space="preserve"> EXCEPTIONNELLE</w:t>
      </w:r>
      <w:r w:rsidR="00BD22F4">
        <w:rPr>
          <w:rFonts w:ascii="Arial" w:hAnsi="Arial" w:cs="Arial"/>
        </w:rPr>
        <w:t>S</w:t>
      </w:r>
    </w:p>
    <w:p w:rsidR="00BD22F4" w:rsidRDefault="00BD22F4" w:rsidP="003C2C85">
      <w:pPr>
        <w:pStyle w:val="Titre1"/>
        <w:jc w:val="right"/>
        <w:rPr>
          <w:rFonts w:ascii="Arial" w:hAnsi="Arial" w:cs="Arial"/>
        </w:rPr>
      </w:pPr>
      <w:r>
        <w:rPr>
          <w:rFonts w:ascii="Arial" w:hAnsi="Arial" w:cs="Arial"/>
        </w:rPr>
        <w:t>A DEUX ASSOCIATIONS</w:t>
      </w:r>
    </w:p>
    <w:p w:rsidR="006F770B" w:rsidRDefault="00BD22F4" w:rsidP="003C2C85">
      <w:pPr>
        <w:pStyle w:val="Titre1"/>
        <w:jc w:val="right"/>
        <w:rPr>
          <w:rFonts w:ascii="Arial" w:hAnsi="Arial" w:cs="Arial"/>
        </w:rPr>
      </w:pPr>
      <w:r>
        <w:rPr>
          <w:rFonts w:ascii="Arial" w:hAnsi="Arial" w:cs="Arial"/>
        </w:rPr>
        <w:t>(SCRIBOUILLE ET AMICALE DU PERSONNEL)</w:t>
      </w:r>
    </w:p>
    <w:p w:rsidR="006F770B" w:rsidRPr="00BD22F4" w:rsidRDefault="006F770B">
      <w:pPr>
        <w:ind w:left="1418" w:hanging="1"/>
        <w:jc w:val="both"/>
        <w:rPr>
          <w:rFonts w:ascii="Arial" w:hAnsi="Arial" w:cs="Arial"/>
          <w:sz w:val="22"/>
        </w:rPr>
      </w:pPr>
    </w:p>
    <w:p w:rsidR="006F770B" w:rsidRPr="00BD22F4" w:rsidRDefault="006F770B">
      <w:pPr>
        <w:ind w:left="1418" w:hanging="1"/>
        <w:jc w:val="both"/>
        <w:rPr>
          <w:rFonts w:ascii="Arial" w:hAnsi="Arial" w:cs="Arial"/>
          <w:sz w:val="22"/>
        </w:rPr>
      </w:pPr>
    </w:p>
    <w:p w:rsidR="00BD22F4" w:rsidRPr="00BD22F4" w:rsidRDefault="00BD22F4" w:rsidP="00BD22F4">
      <w:pPr>
        <w:ind w:left="1418"/>
        <w:rPr>
          <w:rFonts w:ascii="Arial" w:eastAsiaTheme="minorHAnsi" w:hAnsi="Arial" w:cs="Arial"/>
        </w:rPr>
      </w:pPr>
    </w:p>
    <w:p w:rsidR="00E76135" w:rsidRDefault="00E76135" w:rsidP="00CF710F">
      <w:pPr>
        <w:ind w:left="1418"/>
        <w:jc w:val="both"/>
        <w:rPr>
          <w:rFonts w:ascii="Arial" w:hAnsi="Arial"/>
          <w:sz w:val="22"/>
        </w:rPr>
      </w:pPr>
      <w:r>
        <w:rPr>
          <w:rFonts w:ascii="Arial" w:hAnsi="Arial"/>
          <w:sz w:val="22"/>
        </w:rPr>
        <w:t>Eric MICHAUD, adjoint, délégué à la vie associative et au sport, expose</w:t>
      </w:r>
      <w:r w:rsidRPr="00880F38">
        <w:rPr>
          <w:rFonts w:ascii="Arial" w:hAnsi="Arial"/>
          <w:spacing w:val="-20"/>
          <w:sz w:val="22"/>
        </w:rPr>
        <w:t xml:space="preserve"> </w:t>
      </w:r>
      <w:r>
        <w:rPr>
          <w:rFonts w:ascii="Arial" w:hAnsi="Arial"/>
          <w:sz w:val="22"/>
        </w:rPr>
        <w:t>à l'assemblée</w:t>
      </w:r>
      <w:r w:rsidRPr="00880F38">
        <w:rPr>
          <w:rFonts w:ascii="Arial" w:hAnsi="Arial"/>
          <w:spacing w:val="-20"/>
          <w:sz w:val="22"/>
        </w:rPr>
        <w:t xml:space="preserve"> </w:t>
      </w:r>
      <w:r>
        <w:rPr>
          <w:rFonts w:ascii="Arial" w:hAnsi="Arial"/>
          <w:sz w:val="22"/>
        </w:rPr>
        <w:t>:</w:t>
      </w:r>
    </w:p>
    <w:p w:rsidR="00BD22F4" w:rsidRPr="00BD22F4" w:rsidRDefault="00BD22F4" w:rsidP="00BD22F4">
      <w:pPr>
        <w:ind w:left="1418"/>
        <w:rPr>
          <w:rFonts w:ascii="Arial" w:eastAsiaTheme="minorHAnsi" w:hAnsi="Arial" w:cs="Arial"/>
        </w:rPr>
      </w:pPr>
    </w:p>
    <w:p w:rsidR="00BD22F4" w:rsidRPr="00BD22F4" w:rsidRDefault="00E76135" w:rsidP="00BD22F4">
      <w:pPr>
        <w:ind w:left="1418"/>
        <w:jc w:val="both"/>
        <w:rPr>
          <w:rFonts w:ascii="Arial" w:hAnsi="Arial" w:cs="Arial"/>
          <w:sz w:val="22"/>
          <w:szCs w:val="22"/>
        </w:rPr>
      </w:pPr>
      <w:r>
        <w:rPr>
          <w:rFonts w:ascii="Arial" w:hAnsi="Arial" w:cs="Arial"/>
          <w:b/>
          <w:sz w:val="22"/>
          <w:szCs w:val="22"/>
        </w:rPr>
        <w:t>"</w:t>
      </w:r>
      <w:r w:rsidR="00BD22F4" w:rsidRPr="00BD22F4">
        <w:rPr>
          <w:rFonts w:ascii="Arial" w:hAnsi="Arial" w:cs="Arial"/>
          <w:sz w:val="22"/>
          <w:szCs w:val="22"/>
        </w:rPr>
        <w:t xml:space="preserve">Deux associations locales, </w:t>
      </w:r>
      <w:r w:rsidR="00BD22F4" w:rsidRPr="00BD22F4">
        <w:rPr>
          <w:rFonts w:ascii="Arial" w:hAnsi="Arial" w:cs="Arial"/>
          <w:iCs/>
          <w:sz w:val="22"/>
          <w:szCs w:val="22"/>
        </w:rPr>
        <w:t>Scribouille</w:t>
      </w:r>
      <w:r w:rsidR="00BD22F4" w:rsidRPr="00BD22F4">
        <w:rPr>
          <w:rFonts w:ascii="Arial" w:hAnsi="Arial" w:cs="Arial"/>
          <w:sz w:val="22"/>
          <w:szCs w:val="22"/>
        </w:rPr>
        <w:t xml:space="preserve"> et </w:t>
      </w:r>
      <w:r w:rsidR="00BD22F4" w:rsidRPr="00BD22F4">
        <w:rPr>
          <w:rFonts w:ascii="Arial" w:hAnsi="Arial" w:cs="Arial"/>
          <w:iCs/>
          <w:sz w:val="22"/>
          <w:szCs w:val="22"/>
        </w:rPr>
        <w:t>l’Amicale du personnel de la Ville et du CCAS de Riorges</w:t>
      </w:r>
      <w:r w:rsidR="00BD22F4" w:rsidRPr="00BD22F4">
        <w:rPr>
          <w:rFonts w:ascii="Arial" w:hAnsi="Arial" w:cs="Arial"/>
          <w:sz w:val="22"/>
          <w:szCs w:val="22"/>
        </w:rPr>
        <w:t xml:space="preserve">, ont sollicité la commune pour l’obtention d’une aide exceptionnelle à l’occasion de l’organisation de manifestations devant marquer l’anniversaire de leur création : </w:t>
      </w:r>
      <w:r w:rsidR="00BD22F4" w:rsidRPr="00BD22F4">
        <w:rPr>
          <w:rFonts w:ascii="Arial" w:hAnsi="Arial" w:cs="Arial"/>
          <w:iCs/>
          <w:sz w:val="22"/>
          <w:szCs w:val="22"/>
        </w:rPr>
        <w:t>Scribouille</w:t>
      </w:r>
      <w:r w:rsidR="00BD22F4" w:rsidRPr="00BD22F4">
        <w:rPr>
          <w:rFonts w:ascii="Arial" w:hAnsi="Arial" w:cs="Arial"/>
          <w:sz w:val="22"/>
          <w:szCs w:val="22"/>
        </w:rPr>
        <w:t xml:space="preserve"> en 1996 et </w:t>
      </w:r>
      <w:r w:rsidR="00BD22F4" w:rsidRPr="00BD22F4">
        <w:rPr>
          <w:rFonts w:ascii="Arial" w:hAnsi="Arial" w:cs="Arial"/>
          <w:iCs/>
          <w:sz w:val="22"/>
          <w:szCs w:val="22"/>
        </w:rPr>
        <w:t>l’Amicale du personnel</w:t>
      </w:r>
      <w:r w:rsidR="00BD22F4" w:rsidRPr="00BD22F4">
        <w:rPr>
          <w:rFonts w:ascii="Arial" w:hAnsi="Arial" w:cs="Arial"/>
          <w:sz w:val="22"/>
          <w:szCs w:val="22"/>
        </w:rPr>
        <w:t xml:space="preserve"> en 1976.</w:t>
      </w:r>
    </w:p>
    <w:p w:rsidR="00BD22F4" w:rsidRPr="00BD22F4" w:rsidRDefault="00BD22F4" w:rsidP="00BD22F4">
      <w:pPr>
        <w:ind w:left="1418"/>
        <w:jc w:val="both"/>
        <w:rPr>
          <w:rFonts w:ascii="Arial" w:hAnsi="Arial" w:cs="Arial"/>
          <w:sz w:val="22"/>
          <w:szCs w:val="22"/>
        </w:rPr>
      </w:pPr>
    </w:p>
    <w:p w:rsidR="00BD22F4" w:rsidRPr="00BD22F4" w:rsidRDefault="00BD22F4" w:rsidP="00BD22F4">
      <w:pPr>
        <w:ind w:left="1418"/>
        <w:jc w:val="both"/>
        <w:rPr>
          <w:rFonts w:ascii="Arial" w:hAnsi="Arial" w:cs="Arial"/>
          <w:sz w:val="22"/>
          <w:szCs w:val="22"/>
        </w:rPr>
      </w:pPr>
      <w:r w:rsidRPr="00BD22F4">
        <w:rPr>
          <w:rFonts w:ascii="Arial" w:hAnsi="Arial" w:cs="Arial"/>
          <w:sz w:val="22"/>
          <w:szCs w:val="22"/>
        </w:rPr>
        <w:t>Considérant la contribution que ces deux associations apportent à l’animation de la commune et compte tenu des manifestations prévues qui donneront l’occasion de rassembler d’anciens adhérents et permettront de renforcer le lien social sur la commune, il est proposé de verser une subvention exceptionnelle à chacune de ces deux associations.</w:t>
      </w:r>
    </w:p>
    <w:p w:rsidR="00BD22F4" w:rsidRPr="00BD22F4" w:rsidRDefault="00BD22F4" w:rsidP="00BD22F4">
      <w:pPr>
        <w:pStyle w:val="Paragraphedeliste"/>
        <w:numPr>
          <w:ilvl w:val="0"/>
          <w:numId w:val="1"/>
        </w:numPr>
        <w:tabs>
          <w:tab w:val="left" w:pos="1701"/>
        </w:tabs>
        <w:spacing w:before="120" w:after="0"/>
        <w:ind w:left="1702" w:hanging="284"/>
        <w:rPr>
          <w:rFonts w:ascii="Arial" w:hAnsi="Arial" w:cs="Arial"/>
          <w:sz w:val="22"/>
          <w:szCs w:val="22"/>
        </w:rPr>
      </w:pPr>
      <w:r w:rsidRPr="00BD22F4">
        <w:rPr>
          <w:rFonts w:ascii="Arial" w:hAnsi="Arial" w:cs="Arial"/>
          <w:sz w:val="22"/>
          <w:szCs w:val="22"/>
        </w:rPr>
        <w:t xml:space="preserve">Pour </w:t>
      </w:r>
      <w:r w:rsidRPr="00BD22F4">
        <w:rPr>
          <w:rFonts w:ascii="Arial" w:hAnsi="Arial" w:cs="Arial"/>
          <w:iCs/>
          <w:sz w:val="22"/>
          <w:szCs w:val="22"/>
        </w:rPr>
        <w:t>Scribouille</w:t>
      </w:r>
      <w:r w:rsidRPr="00BD22F4">
        <w:rPr>
          <w:rFonts w:ascii="Arial" w:hAnsi="Arial" w:cs="Arial"/>
          <w:sz w:val="22"/>
          <w:szCs w:val="22"/>
        </w:rPr>
        <w:t xml:space="preserve"> : 500 € sur un budget prévisionnel de 1 041 €, pour une "Nuit des Scribouillards" ouverte au public, qui se déroulera au centre social de Riorges autour de lectures, improvisations, ateliers d’écriture ;</w:t>
      </w:r>
    </w:p>
    <w:p w:rsidR="00BD22F4" w:rsidRPr="00BD22F4" w:rsidRDefault="00BD22F4" w:rsidP="00BD22F4">
      <w:pPr>
        <w:pStyle w:val="Paragraphedeliste"/>
        <w:numPr>
          <w:ilvl w:val="0"/>
          <w:numId w:val="1"/>
        </w:numPr>
        <w:tabs>
          <w:tab w:val="left" w:pos="1701"/>
        </w:tabs>
        <w:spacing w:before="120" w:after="0"/>
        <w:ind w:left="1702" w:hanging="284"/>
        <w:rPr>
          <w:rFonts w:ascii="Arial" w:hAnsi="Arial" w:cs="Arial"/>
          <w:sz w:val="22"/>
          <w:szCs w:val="22"/>
        </w:rPr>
      </w:pPr>
      <w:r w:rsidRPr="00BD22F4">
        <w:rPr>
          <w:rFonts w:ascii="Arial" w:hAnsi="Arial" w:cs="Arial"/>
          <w:sz w:val="22"/>
          <w:szCs w:val="22"/>
        </w:rPr>
        <w:t xml:space="preserve">Pour </w:t>
      </w:r>
      <w:r w:rsidRPr="00BD22F4">
        <w:rPr>
          <w:rFonts w:ascii="Arial" w:hAnsi="Arial" w:cs="Arial"/>
          <w:iCs/>
          <w:sz w:val="22"/>
          <w:szCs w:val="22"/>
        </w:rPr>
        <w:t>l’Amicale du personnel de la Ville et du CCAS de Riorges</w:t>
      </w:r>
      <w:r w:rsidRPr="00BD22F4">
        <w:rPr>
          <w:rFonts w:ascii="Arial" w:hAnsi="Arial" w:cs="Arial"/>
          <w:sz w:val="22"/>
          <w:szCs w:val="22"/>
        </w:rPr>
        <w:t xml:space="preserve"> : 1 000 € sur un budget prévisionnel de 3 500 €, pour un rassemblement festif des personnels actifs et des retraités, autour de jeux, de spectacles et d’une rétrospective des temps forts de l’association.</w:t>
      </w:r>
    </w:p>
    <w:p w:rsidR="00BD22F4" w:rsidRPr="00BD22F4" w:rsidRDefault="00BD22F4" w:rsidP="00BD22F4">
      <w:pPr>
        <w:ind w:left="1418"/>
        <w:jc w:val="both"/>
        <w:rPr>
          <w:rFonts w:ascii="Arial" w:hAnsi="Arial" w:cs="Arial"/>
          <w:sz w:val="22"/>
          <w:szCs w:val="22"/>
        </w:rPr>
      </w:pPr>
    </w:p>
    <w:p w:rsidR="00BD22F4" w:rsidRPr="00E76135" w:rsidRDefault="00BD22F4" w:rsidP="00BD22F4">
      <w:pPr>
        <w:ind w:left="1418"/>
        <w:jc w:val="both"/>
        <w:rPr>
          <w:rFonts w:ascii="Arial" w:hAnsi="Arial" w:cs="Arial"/>
          <w:b/>
          <w:sz w:val="22"/>
          <w:szCs w:val="22"/>
        </w:rPr>
      </w:pPr>
      <w:r w:rsidRPr="00BD22F4">
        <w:rPr>
          <w:rFonts w:ascii="Arial" w:hAnsi="Arial" w:cs="Arial"/>
          <w:sz w:val="22"/>
          <w:szCs w:val="22"/>
        </w:rPr>
        <w:t>Ces aides, compte tenu de leur caractère de subventions exceptionnelles, seront versées à l’issue des manifestations considérées, sur présentation d’un bilan et la production de justificatifs de dépenses.</w:t>
      </w:r>
      <w:r w:rsidR="00E76135">
        <w:rPr>
          <w:rFonts w:ascii="Arial" w:hAnsi="Arial" w:cs="Arial"/>
          <w:b/>
          <w:sz w:val="22"/>
          <w:szCs w:val="22"/>
        </w:rPr>
        <w:t>"</w:t>
      </w:r>
    </w:p>
    <w:p w:rsidR="00BD22F4" w:rsidRDefault="00BD22F4" w:rsidP="00BD22F4">
      <w:pPr>
        <w:ind w:left="1418"/>
        <w:jc w:val="both"/>
        <w:rPr>
          <w:rFonts w:ascii="Arial" w:hAnsi="Arial" w:cs="Arial"/>
          <w:sz w:val="22"/>
          <w:szCs w:val="22"/>
        </w:rPr>
      </w:pPr>
    </w:p>
    <w:p w:rsidR="00E76135" w:rsidRDefault="00E76135" w:rsidP="00CF710F">
      <w:pPr>
        <w:ind w:left="1418"/>
        <w:jc w:val="both"/>
        <w:rPr>
          <w:rFonts w:ascii="Arial" w:hAnsi="Arial"/>
          <w:sz w:val="22"/>
          <w:szCs w:val="22"/>
        </w:rPr>
      </w:pPr>
      <w:r>
        <w:rPr>
          <w:rFonts w:ascii="Arial" w:hAnsi="Arial"/>
          <w:sz w:val="22"/>
          <w:szCs w:val="22"/>
        </w:rPr>
        <w:t>Vu le Code général des collectivités territoriales ;</w:t>
      </w:r>
    </w:p>
    <w:p w:rsidR="00E76135" w:rsidRPr="00421142" w:rsidRDefault="00E76135" w:rsidP="00CF710F">
      <w:pPr>
        <w:ind w:left="1418"/>
        <w:jc w:val="both"/>
        <w:rPr>
          <w:rFonts w:ascii="Arial" w:hAnsi="Arial"/>
          <w:sz w:val="12"/>
          <w:szCs w:val="12"/>
        </w:rPr>
      </w:pPr>
    </w:p>
    <w:p w:rsidR="00E76135" w:rsidRDefault="00E76135" w:rsidP="00CF710F">
      <w:pPr>
        <w:ind w:left="1418"/>
        <w:jc w:val="both"/>
        <w:rPr>
          <w:rFonts w:ascii="Arial" w:hAnsi="Arial"/>
          <w:sz w:val="22"/>
          <w:szCs w:val="22"/>
        </w:rPr>
      </w:pPr>
      <w:r>
        <w:rPr>
          <w:rFonts w:ascii="Arial" w:hAnsi="Arial"/>
          <w:sz w:val="22"/>
          <w:szCs w:val="22"/>
        </w:rPr>
        <w:t xml:space="preserve">Après en avoir délibéré, le conseil municipal approuve à l'unanimité </w:t>
      </w:r>
      <w:r w:rsidRPr="00BD22F4">
        <w:rPr>
          <w:rFonts w:ascii="Arial" w:hAnsi="Arial" w:cs="Arial"/>
          <w:sz w:val="22"/>
          <w:szCs w:val="22"/>
        </w:rPr>
        <w:t>le versement des subventions exceptionnelles suivantes :</w:t>
      </w:r>
    </w:p>
    <w:p w:rsidR="00BD22F4" w:rsidRPr="00BD22F4" w:rsidRDefault="00BD22F4" w:rsidP="00BD22F4">
      <w:pPr>
        <w:pStyle w:val="Paragraphedeliste"/>
        <w:numPr>
          <w:ilvl w:val="0"/>
          <w:numId w:val="4"/>
        </w:numPr>
        <w:tabs>
          <w:tab w:val="left" w:pos="1701"/>
        </w:tabs>
        <w:spacing w:before="120" w:after="0"/>
        <w:ind w:left="1701" w:hanging="284"/>
        <w:rPr>
          <w:rFonts w:ascii="Arial" w:hAnsi="Arial" w:cs="Arial"/>
          <w:sz w:val="22"/>
          <w:szCs w:val="22"/>
        </w:rPr>
      </w:pPr>
      <w:r w:rsidRPr="00BD22F4">
        <w:rPr>
          <w:rFonts w:ascii="Arial" w:hAnsi="Arial" w:cs="Arial"/>
          <w:sz w:val="22"/>
          <w:szCs w:val="22"/>
        </w:rPr>
        <w:t xml:space="preserve">   </w:t>
      </w:r>
      <w:r w:rsidRPr="00BD22F4">
        <w:rPr>
          <w:rFonts w:ascii="Arial" w:hAnsi="Arial" w:cs="Arial"/>
          <w:b/>
          <w:sz w:val="22"/>
          <w:szCs w:val="22"/>
        </w:rPr>
        <w:t>500,00 €</w:t>
      </w:r>
      <w:r w:rsidRPr="00BD22F4">
        <w:rPr>
          <w:rFonts w:ascii="Arial" w:hAnsi="Arial" w:cs="Arial"/>
          <w:sz w:val="22"/>
          <w:szCs w:val="22"/>
        </w:rPr>
        <w:t xml:space="preserve"> à l’association </w:t>
      </w:r>
      <w:r w:rsidRPr="00BD22F4">
        <w:rPr>
          <w:rFonts w:ascii="Arial" w:hAnsi="Arial" w:cs="Arial"/>
          <w:iCs/>
          <w:sz w:val="22"/>
          <w:szCs w:val="22"/>
        </w:rPr>
        <w:t>Scribouille ;</w:t>
      </w:r>
    </w:p>
    <w:p w:rsidR="00BD22F4" w:rsidRPr="00BD22F4" w:rsidRDefault="00BD22F4" w:rsidP="00BD22F4">
      <w:pPr>
        <w:pStyle w:val="Paragraphedeliste"/>
        <w:numPr>
          <w:ilvl w:val="0"/>
          <w:numId w:val="4"/>
        </w:numPr>
        <w:tabs>
          <w:tab w:val="left" w:pos="1701"/>
        </w:tabs>
        <w:spacing w:before="120" w:after="0"/>
        <w:ind w:left="1701" w:hanging="284"/>
        <w:rPr>
          <w:rFonts w:ascii="Arial" w:hAnsi="Arial" w:cs="Arial"/>
          <w:sz w:val="22"/>
          <w:szCs w:val="22"/>
        </w:rPr>
      </w:pPr>
      <w:r w:rsidRPr="00BD22F4">
        <w:rPr>
          <w:rFonts w:ascii="Arial" w:hAnsi="Arial" w:cs="Arial"/>
          <w:b/>
          <w:iCs/>
          <w:sz w:val="22"/>
          <w:szCs w:val="22"/>
        </w:rPr>
        <w:t>1 000,00 €</w:t>
      </w:r>
      <w:r w:rsidRPr="00BD22F4">
        <w:rPr>
          <w:rFonts w:ascii="Arial" w:hAnsi="Arial" w:cs="Arial"/>
          <w:sz w:val="22"/>
          <w:szCs w:val="22"/>
        </w:rPr>
        <w:t xml:space="preserve"> à </w:t>
      </w:r>
      <w:r w:rsidRPr="00BD22F4">
        <w:rPr>
          <w:rFonts w:ascii="Arial" w:hAnsi="Arial" w:cs="Arial"/>
          <w:iCs/>
          <w:sz w:val="22"/>
          <w:szCs w:val="22"/>
        </w:rPr>
        <w:t>l’Amicale du personnel de la Ville et du CCAS de Riorges</w:t>
      </w:r>
      <w:r>
        <w:rPr>
          <w:rFonts w:ascii="Arial" w:hAnsi="Arial" w:cs="Arial"/>
          <w:iCs/>
          <w:sz w:val="22"/>
          <w:szCs w:val="22"/>
        </w:rPr>
        <w:t>.</w:t>
      </w:r>
    </w:p>
    <w:p w:rsidR="00A1134F" w:rsidRDefault="00A1134F" w:rsidP="00BD22F4">
      <w:pPr>
        <w:ind w:left="1418" w:hanging="1"/>
        <w:jc w:val="both"/>
        <w:rPr>
          <w:rFonts w:ascii="Arial" w:hAnsi="Arial" w:cs="Arial"/>
          <w:sz w:val="22"/>
          <w:szCs w:val="22"/>
        </w:rPr>
      </w:pPr>
    </w:p>
    <w:p w:rsidR="00BD22F4" w:rsidRDefault="00BD22F4" w:rsidP="00BD22F4">
      <w:pPr>
        <w:ind w:left="1418" w:hanging="1"/>
        <w:jc w:val="both"/>
        <w:rPr>
          <w:rFonts w:ascii="Arial" w:hAnsi="Arial" w:cs="Arial"/>
          <w:sz w:val="22"/>
          <w:szCs w:val="22"/>
        </w:rPr>
      </w:pPr>
    </w:p>
    <w:p w:rsidR="00BD22F4" w:rsidRPr="00BD22F4" w:rsidRDefault="00BD22F4" w:rsidP="00BD22F4">
      <w:pPr>
        <w:ind w:left="1418" w:hanging="1"/>
        <w:jc w:val="both"/>
        <w:rPr>
          <w:rFonts w:ascii="Arial" w:hAnsi="Arial" w:cs="Arial"/>
          <w:sz w:val="22"/>
          <w:szCs w:val="22"/>
        </w:rPr>
      </w:pPr>
    </w:p>
    <w:sectPr w:rsidR="00BD22F4" w:rsidRPr="00BD22F4" w:rsidSect="002B149E">
      <w:headerReference w:type="even" r:id="rId7"/>
      <w:headerReference w:type="default" r:id="rId8"/>
      <w:footerReference w:type="even" r:id="rId9"/>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0F" w:rsidRDefault="00CF710F" w:rsidP="00202FD9">
      <w:r>
        <w:separator/>
      </w:r>
    </w:p>
  </w:endnote>
  <w:endnote w:type="continuationSeparator" w:id="0">
    <w:p w:rsidR="00CF710F" w:rsidRDefault="00CF710F" w:rsidP="00202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0F" w:rsidRDefault="00CF710F">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0F" w:rsidRDefault="00CF710F" w:rsidP="00202FD9">
      <w:r>
        <w:separator/>
      </w:r>
    </w:p>
  </w:footnote>
  <w:footnote w:type="continuationSeparator" w:id="0">
    <w:p w:rsidR="00CF710F" w:rsidRDefault="00CF710F" w:rsidP="00202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0F" w:rsidRDefault="00CF710F">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0F" w:rsidRDefault="00CF710F">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2AF"/>
    <w:multiLevelType w:val="hybridMultilevel"/>
    <w:tmpl w:val="4048914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nsid w:val="6741043C"/>
    <w:multiLevelType w:val="hybridMultilevel"/>
    <w:tmpl w:val="22F6B67C"/>
    <w:lvl w:ilvl="0" w:tplc="040C0001">
      <w:start w:val="1"/>
      <w:numFmt w:val="bullet"/>
      <w:lvlText w:val=""/>
      <w:lvlJc w:val="left"/>
      <w:pPr>
        <w:ind w:left="2138" w:hanging="360"/>
      </w:pPr>
      <w:rPr>
        <w:rFonts w:ascii="Symbol" w:hAnsi="Symbol"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6C06677B"/>
    <w:multiLevelType w:val="hybridMultilevel"/>
    <w:tmpl w:val="2B1C559C"/>
    <w:lvl w:ilvl="0" w:tplc="040C0001">
      <w:start w:val="1"/>
      <w:numFmt w:val="bullet"/>
      <w:lvlText w:val=""/>
      <w:lvlJc w:val="left"/>
      <w:pPr>
        <w:ind w:left="213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118EF"/>
    <w:rsid w:val="00054E68"/>
    <w:rsid w:val="00080F4A"/>
    <w:rsid w:val="00101CE5"/>
    <w:rsid w:val="00190A70"/>
    <w:rsid w:val="001940FA"/>
    <w:rsid w:val="001B57E2"/>
    <w:rsid w:val="001C058E"/>
    <w:rsid w:val="00202FD9"/>
    <w:rsid w:val="00203AA1"/>
    <w:rsid w:val="002628C3"/>
    <w:rsid w:val="00293D92"/>
    <w:rsid w:val="002B149E"/>
    <w:rsid w:val="002E7458"/>
    <w:rsid w:val="00311C94"/>
    <w:rsid w:val="003C2C85"/>
    <w:rsid w:val="003D5322"/>
    <w:rsid w:val="003F45CD"/>
    <w:rsid w:val="00436F75"/>
    <w:rsid w:val="00452AF7"/>
    <w:rsid w:val="004C09D2"/>
    <w:rsid w:val="00521365"/>
    <w:rsid w:val="005543E3"/>
    <w:rsid w:val="00575517"/>
    <w:rsid w:val="005C0662"/>
    <w:rsid w:val="005C42C7"/>
    <w:rsid w:val="005F2D24"/>
    <w:rsid w:val="005F3DAE"/>
    <w:rsid w:val="0060470E"/>
    <w:rsid w:val="0061310A"/>
    <w:rsid w:val="006466EF"/>
    <w:rsid w:val="0069420C"/>
    <w:rsid w:val="006A4533"/>
    <w:rsid w:val="006F770B"/>
    <w:rsid w:val="00712C2E"/>
    <w:rsid w:val="00712CC9"/>
    <w:rsid w:val="0074651B"/>
    <w:rsid w:val="007709D3"/>
    <w:rsid w:val="00783961"/>
    <w:rsid w:val="007A38B2"/>
    <w:rsid w:val="007B79B6"/>
    <w:rsid w:val="007C226A"/>
    <w:rsid w:val="008051F3"/>
    <w:rsid w:val="00822313"/>
    <w:rsid w:val="008A6089"/>
    <w:rsid w:val="008A6E74"/>
    <w:rsid w:val="008C0EE0"/>
    <w:rsid w:val="009216A8"/>
    <w:rsid w:val="00936176"/>
    <w:rsid w:val="00971949"/>
    <w:rsid w:val="00A1134F"/>
    <w:rsid w:val="00A608CD"/>
    <w:rsid w:val="00A74049"/>
    <w:rsid w:val="00AE2F4A"/>
    <w:rsid w:val="00BD22F4"/>
    <w:rsid w:val="00C068B9"/>
    <w:rsid w:val="00C90CE5"/>
    <w:rsid w:val="00C91A72"/>
    <w:rsid w:val="00CB0AAF"/>
    <w:rsid w:val="00CF710F"/>
    <w:rsid w:val="00D02A50"/>
    <w:rsid w:val="00D02FDA"/>
    <w:rsid w:val="00D712ED"/>
    <w:rsid w:val="00DC3E0C"/>
    <w:rsid w:val="00DC645E"/>
    <w:rsid w:val="00E1444F"/>
    <w:rsid w:val="00E27F88"/>
    <w:rsid w:val="00E33320"/>
    <w:rsid w:val="00E76135"/>
    <w:rsid w:val="00E87B45"/>
    <w:rsid w:val="00EA5F82"/>
    <w:rsid w:val="00F145E0"/>
    <w:rsid w:val="00F43142"/>
    <w:rsid w:val="00F52456"/>
    <w:rsid w:val="00F96E97"/>
    <w:rsid w:val="00FC042D"/>
    <w:rsid w:val="00FF62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paragraph" w:styleId="Titre3">
    <w:name w:val="heading 3"/>
    <w:basedOn w:val="Normal"/>
    <w:next w:val="Normal"/>
    <w:link w:val="Titre3Car"/>
    <w:uiPriority w:val="9"/>
    <w:semiHidden/>
    <w:unhideWhenUsed/>
    <w:qFormat/>
    <w:rsid w:val="00A740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character" w:customStyle="1" w:styleId="Titre3Car">
    <w:name w:val="Titre 3 Car"/>
    <w:basedOn w:val="Policepardfaut"/>
    <w:link w:val="Titre3"/>
    <w:uiPriority w:val="9"/>
    <w:semiHidden/>
    <w:rsid w:val="00A7404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D22F4"/>
    <w:pPr>
      <w:spacing w:before="60" w:after="120"/>
      <w:ind w:left="720" w:firstLine="567"/>
      <w:jc w:val="both"/>
    </w:pPr>
    <w:rPr>
      <w:rFonts w:ascii="Microsoft Sans Serif" w:eastAsiaTheme="minorHAnsi"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733166618">
      <w:bodyDiv w:val="1"/>
      <w:marLeft w:val="0"/>
      <w:marRight w:val="0"/>
      <w:marTop w:val="0"/>
      <w:marBottom w:val="0"/>
      <w:divBdr>
        <w:top w:val="none" w:sz="0" w:space="0" w:color="auto"/>
        <w:left w:val="none" w:sz="0" w:space="0" w:color="auto"/>
        <w:bottom w:val="none" w:sz="0" w:space="0" w:color="auto"/>
        <w:right w:val="none" w:sz="0" w:space="0" w:color="auto"/>
      </w:divBdr>
    </w:div>
    <w:div w:id="1865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298</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6</cp:revision>
  <cp:lastPrinted>2016-07-08T12:28:00Z</cp:lastPrinted>
  <dcterms:created xsi:type="dcterms:W3CDTF">2016-06-13T13:57:00Z</dcterms:created>
  <dcterms:modified xsi:type="dcterms:W3CDTF">2016-07-08T12:28:00Z</dcterms:modified>
</cp:coreProperties>
</file>