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5D" w:rsidRPr="007F3568" w:rsidRDefault="004C665D" w:rsidP="00DC0B7E">
      <w:pPr>
        <w:pStyle w:val="Titre1"/>
        <w:ind w:left="567" w:right="1134"/>
        <w:jc w:val="left"/>
        <w:rPr>
          <w:rFonts w:ascii="Arial" w:hAnsi="Arial" w:cs="Arial"/>
          <w:sz w:val="28"/>
          <w:szCs w:val="28"/>
        </w:rPr>
      </w:pPr>
      <w:r w:rsidRPr="007F3568">
        <w:rPr>
          <w:rFonts w:ascii="Arial" w:hAnsi="Arial" w:cs="Arial"/>
          <w:sz w:val="28"/>
          <w:szCs w:val="28"/>
        </w:rPr>
        <w:t>Ville de Riorges</w:t>
      </w:r>
    </w:p>
    <w:p w:rsidR="004C665D" w:rsidRPr="0066388F" w:rsidRDefault="004C665D" w:rsidP="00DC0B7E">
      <w:pPr>
        <w:pStyle w:val="Titre1"/>
        <w:tabs>
          <w:tab w:val="right" w:pos="9639"/>
        </w:tabs>
        <w:ind w:left="567" w:right="1134"/>
        <w:jc w:val="left"/>
        <w:rPr>
          <w:rFonts w:ascii="Arial" w:hAnsi="Arial"/>
          <w:sz w:val="22"/>
          <w:szCs w:val="22"/>
        </w:rPr>
      </w:pPr>
      <w:r w:rsidRPr="0066388F">
        <w:rPr>
          <w:rFonts w:ascii="Arial" w:hAnsi="Arial"/>
          <w:sz w:val="22"/>
          <w:szCs w:val="22"/>
        </w:rPr>
        <w:t xml:space="preserve">Délibération du conseil municipal du </w:t>
      </w:r>
      <w:r w:rsidR="003108E2">
        <w:rPr>
          <w:rFonts w:ascii="Arial" w:hAnsi="Arial"/>
          <w:sz w:val="22"/>
          <w:szCs w:val="22"/>
        </w:rPr>
        <w:t>19 mai 2016</w:t>
      </w:r>
      <w:r w:rsidRPr="0066388F">
        <w:rPr>
          <w:rFonts w:ascii="Arial" w:hAnsi="Arial"/>
          <w:sz w:val="22"/>
          <w:szCs w:val="22"/>
        </w:rPr>
        <w:tab/>
        <w:t>2.</w:t>
      </w:r>
      <w:r w:rsidR="001009FE">
        <w:rPr>
          <w:rFonts w:ascii="Arial" w:hAnsi="Arial"/>
          <w:sz w:val="22"/>
          <w:szCs w:val="22"/>
        </w:rPr>
        <w:t>2</w:t>
      </w:r>
    </w:p>
    <w:p w:rsidR="003A5271" w:rsidRDefault="003A5271" w:rsidP="00DC0B7E">
      <w:pPr>
        <w:tabs>
          <w:tab w:val="left" w:pos="3261"/>
        </w:tabs>
        <w:ind w:left="567" w:right="1134"/>
        <w:jc w:val="center"/>
        <w:rPr>
          <w:rFonts w:ascii="Arial" w:hAnsi="Arial"/>
          <w:bCs/>
          <w:sz w:val="22"/>
        </w:rPr>
      </w:pPr>
    </w:p>
    <w:p w:rsidR="004A11DC" w:rsidRDefault="004A11DC" w:rsidP="00DC0B7E">
      <w:pPr>
        <w:tabs>
          <w:tab w:val="left" w:pos="3261"/>
        </w:tabs>
        <w:ind w:left="567" w:right="1134"/>
        <w:jc w:val="center"/>
        <w:rPr>
          <w:rFonts w:ascii="Arial" w:hAnsi="Arial"/>
          <w:bCs/>
          <w:sz w:val="22"/>
        </w:rPr>
      </w:pPr>
    </w:p>
    <w:p w:rsidR="00680C65" w:rsidRPr="004A11DC" w:rsidRDefault="00680C65" w:rsidP="00DC0B7E">
      <w:pPr>
        <w:tabs>
          <w:tab w:val="left" w:pos="3261"/>
        </w:tabs>
        <w:ind w:left="567" w:right="1134"/>
        <w:jc w:val="center"/>
        <w:rPr>
          <w:rFonts w:ascii="Arial" w:hAnsi="Arial"/>
          <w:bCs/>
          <w:sz w:val="22"/>
        </w:rPr>
      </w:pPr>
    </w:p>
    <w:p w:rsidR="00E178C2" w:rsidRDefault="00E178C2" w:rsidP="00DC0B7E">
      <w:pPr>
        <w:tabs>
          <w:tab w:val="left" w:pos="3261"/>
        </w:tabs>
        <w:ind w:left="2269" w:right="1134"/>
        <w:jc w:val="right"/>
        <w:rPr>
          <w:rFonts w:ascii="Arial Black" w:hAnsi="Arial Black"/>
          <w:b/>
          <w:sz w:val="22"/>
        </w:rPr>
      </w:pPr>
      <w:r>
        <w:rPr>
          <w:rFonts w:ascii="Arial Black" w:hAnsi="Arial Black"/>
          <w:b/>
          <w:sz w:val="22"/>
        </w:rPr>
        <w:t>FINANCES</w:t>
      </w:r>
    </w:p>
    <w:p w:rsidR="00E178C2" w:rsidRDefault="00E178C2" w:rsidP="00DC0B7E">
      <w:pPr>
        <w:ind w:left="2269" w:right="1134"/>
        <w:jc w:val="right"/>
        <w:rPr>
          <w:rFonts w:ascii="Arial" w:hAnsi="Arial"/>
          <w:b/>
          <w:sz w:val="22"/>
        </w:rPr>
      </w:pPr>
    </w:p>
    <w:p w:rsidR="001009FE" w:rsidRDefault="001009FE" w:rsidP="00DC0B7E">
      <w:pPr>
        <w:tabs>
          <w:tab w:val="left" w:pos="3261"/>
        </w:tabs>
        <w:ind w:left="2269" w:right="1134"/>
        <w:jc w:val="right"/>
        <w:rPr>
          <w:rFonts w:ascii="Arial" w:hAnsi="Arial"/>
          <w:b/>
          <w:sz w:val="22"/>
        </w:rPr>
      </w:pPr>
      <w:r>
        <w:rPr>
          <w:rFonts w:ascii="Arial" w:hAnsi="Arial"/>
          <w:b/>
          <w:sz w:val="22"/>
        </w:rPr>
        <w:t>ELECTION DU PRESIDENT DE SEANCE</w:t>
      </w:r>
    </w:p>
    <w:p w:rsidR="00E178C2" w:rsidRDefault="001009FE" w:rsidP="00DC0B7E">
      <w:pPr>
        <w:tabs>
          <w:tab w:val="left" w:pos="3261"/>
        </w:tabs>
        <w:ind w:left="2269" w:right="1134"/>
        <w:jc w:val="right"/>
        <w:rPr>
          <w:rFonts w:ascii="Arial" w:hAnsi="Arial"/>
          <w:b/>
          <w:sz w:val="22"/>
        </w:rPr>
      </w:pPr>
      <w:r>
        <w:rPr>
          <w:rFonts w:ascii="Arial" w:hAnsi="Arial"/>
          <w:b/>
          <w:sz w:val="22"/>
        </w:rPr>
        <w:t>POUR LE VOTE D</w:t>
      </w:r>
      <w:r w:rsidR="004D7FB6">
        <w:rPr>
          <w:rFonts w:ascii="Arial" w:hAnsi="Arial"/>
          <w:b/>
          <w:sz w:val="22"/>
        </w:rPr>
        <w:t>ES</w:t>
      </w:r>
      <w:r>
        <w:rPr>
          <w:rFonts w:ascii="Arial" w:hAnsi="Arial"/>
          <w:b/>
          <w:sz w:val="22"/>
        </w:rPr>
        <w:t xml:space="preserve"> COMPTE</w:t>
      </w:r>
      <w:r w:rsidR="004D7FB6">
        <w:rPr>
          <w:rFonts w:ascii="Arial" w:hAnsi="Arial"/>
          <w:b/>
          <w:sz w:val="22"/>
        </w:rPr>
        <w:t>S</w:t>
      </w:r>
      <w:r>
        <w:rPr>
          <w:rFonts w:ascii="Arial" w:hAnsi="Arial"/>
          <w:b/>
          <w:sz w:val="22"/>
        </w:rPr>
        <w:t xml:space="preserve"> ADMINISTRATIF</w:t>
      </w:r>
      <w:r w:rsidR="004D7FB6">
        <w:rPr>
          <w:rFonts w:ascii="Arial" w:hAnsi="Arial"/>
          <w:b/>
          <w:sz w:val="22"/>
        </w:rPr>
        <w:t>S</w:t>
      </w:r>
      <w:r w:rsidR="00A620ED">
        <w:rPr>
          <w:rFonts w:ascii="Arial" w:hAnsi="Arial"/>
          <w:b/>
          <w:sz w:val="22"/>
        </w:rPr>
        <w:t xml:space="preserve"> DE 2015</w:t>
      </w:r>
    </w:p>
    <w:p w:rsidR="00E178C2" w:rsidRDefault="00E178C2" w:rsidP="00DC0B7E">
      <w:pPr>
        <w:ind w:left="1418" w:right="1134" w:hanging="1"/>
        <w:jc w:val="both"/>
        <w:rPr>
          <w:rFonts w:ascii="Arial" w:hAnsi="Arial"/>
          <w:sz w:val="22"/>
        </w:rPr>
      </w:pPr>
    </w:p>
    <w:p w:rsidR="00B935FD" w:rsidRDefault="00B935FD" w:rsidP="00DC0B7E">
      <w:pPr>
        <w:ind w:left="1418" w:right="1134" w:hanging="1"/>
        <w:jc w:val="both"/>
        <w:rPr>
          <w:rFonts w:ascii="Arial" w:hAnsi="Arial"/>
          <w:sz w:val="22"/>
        </w:rPr>
      </w:pPr>
    </w:p>
    <w:p w:rsidR="001009FE" w:rsidRDefault="001009FE" w:rsidP="00DC0B7E">
      <w:pPr>
        <w:ind w:left="1418" w:right="1134" w:hanging="1"/>
        <w:jc w:val="both"/>
        <w:rPr>
          <w:rFonts w:ascii="Arial" w:hAnsi="Arial"/>
          <w:sz w:val="22"/>
        </w:rPr>
      </w:pPr>
    </w:p>
    <w:p w:rsidR="001009FE" w:rsidRDefault="001009FE" w:rsidP="00DC0B7E">
      <w:pPr>
        <w:ind w:left="1418" w:right="1134" w:hanging="1"/>
        <w:jc w:val="both"/>
        <w:rPr>
          <w:rFonts w:ascii="Arial" w:hAnsi="Arial"/>
          <w:sz w:val="22"/>
        </w:rPr>
      </w:pPr>
    </w:p>
    <w:p w:rsidR="00B935FD" w:rsidRDefault="00B935FD" w:rsidP="00DC0B7E">
      <w:pPr>
        <w:ind w:left="1418" w:right="1134" w:hanging="1"/>
        <w:jc w:val="both"/>
        <w:rPr>
          <w:rFonts w:ascii="Arial" w:hAnsi="Arial"/>
          <w:sz w:val="22"/>
        </w:rPr>
      </w:pPr>
    </w:p>
    <w:p w:rsidR="001009FE" w:rsidRDefault="001009FE" w:rsidP="00DC0B7E">
      <w:pPr>
        <w:ind w:left="1418" w:right="1134"/>
        <w:jc w:val="both"/>
        <w:rPr>
          <w:rFonts w:ascii="Arial" w:hAnsi="Arial" w:cs="Arial"/>
          <w:sz w:val="22"/>
          <w:szCs w:val="22"/>
        </w:rPr>
      </w:pPr>
      <w:r>
        <w:rPr>
          <w:rFonts w:ascii="Arial" w:hAnsi="Arial" w:cs="Arial"/>
          <w:sz w:val="22"/>
          <w:szCs w:val="22"/>
        </w:rPr>
        <w:t>Monsieur le Maire rappelle que dans les séances où le compte administratif est débattu, le conseil municipal élit son président. Dans ce cas, le maire peut, même s'il n'est plus en fonction, assister à la discussion mais il doit se retirer au moment du vote.</w:t>
      </w:r>
      <w:r w:rsidRPr="00F7514B">
        <w:rPr>
          <w:rFonts w:ascii="Arial" w:hAnsi="Arial" w:cs="Arial"/>
          <w:sz w:val="22"/>
          <w:szCs w:val="22"/>
        </w:rPr>
        <w:t xml:space="preserve"> </w:t>
      </w:r>
      <w:r>
        <w:rPr>
          <w:rFonts w:ascii="Arial" w:hAnsi="Arial" w:cs="Arial"/>
          <w:sz w:val="22"/>
          <w:szCs w:val="22"/>
        </w:rPr>
        <w:t>(</w:t>
      </w:r>
      <w:proofErr w:type="gramStart"/>
      <w:r w:rsidRPr="00F7514B">
        <w:rPr>
          <w:rFonts w:ascii="Arial" w:hAnsi="Arial" w:cs="Arial"/>
          <w:i/>
          <w:sz w:val="22"/>
          <w:szCs w:val="22"/>
        </w:rPr>
        <w:t>article</w:t>
      </w:r>
      <w:proofErr w:type="gramEnd"/>
      <w:r w:rsidRPr="00F7514B">
        <w:rPr>
          <w:rFonts w:ascii="Arial" w:hAnsi="Arial" w:cs="Arial"/>
          <w:i/>
          <w:sz w:val="22"/>
          <w:szCs w:val="22"/>
        </w:rPr>
        <w:t xml:space="preserve"> L2121-14 du CGCT</w:t>
      </w:r>
      <w:r>
        <w:rPr>
          <w:rFonts w:ascii="Arial" w:hAnsi="Arial" w:cs="Arial"/>
          <w:sz w:val="22"/>
          <w:szCs w:val="22"/>
        </w:rPr>
        <w:t>).</w:t>
      </w:r>
    </w:p>
    <w:p w:rsidR="001009FE" w:rsidRDefault="001009FE" w:rsidP="00DC0B7E">
      <w:pPr>
        <w:ind w:left="1418" w:right="1134"/>
        <w:jc w:val="both"/>
        <w:rPr>
          <w:rFonts w:ascii="Arial" w:hAnsi="Arial" w:cs="Arial"/>
          <w:sz w:val="22"/>
          <w:szCs w:val="22"/>
        </w:rPr>
      </w:pPr>
    </w:p>
    <w:p w:rsidR="001009FE" w:rsidRDefault="001009FE" w:rsidP="00DC0B7E">
      <w:pPr>
        <w:ind w:left="1418" w:right="1134"/>
        <w:jc w:val="both"/>
        <w:rPr>
          <w:rFonts w:ascii="Arial" w:hAnsi="Arial"/>
          <w:sz w:val="22"/>
          <w:szCs w:val="22"/>
        </w:rPr>
      </w:pPr>
      <w:r>
        <w:rPr>
          <w:rFonts w:ascii="Arial" w:hAnsi="Arial"/>
          <w:sz w:val="22"/>
          <w:szCs w:val="22"/>
        </w:rPr>
        <w:t>Vu le Code général des collectivités territoriales ;</w:t>
      </w:r>
    </w:p>
    <w:p w:rsidR="001009FE" w:rsidRPr="00421142" w:rsidRDefault="001009FE" w:rsidP="00DC0B7E">
      <w:pPr>
        <w:ind w:left="1418" w:right="1134"/>
        <w:jc w:val="both"/>
        <w:rPr>
          <w:rFonts w:ascii="Arial" w:hAnsi="Arial"/>
          <w:sz w:val="12"/>
          <w:szCs w:val="12"/>
        </w:rPr>
      </w:pPr>
    </w:p>
    <w:p w:rsidR="001009FE" w:rsidRDefault="001009FE" w:rsidP="00DC0B7E">
      <w:pPr>
        <w:ind w:left="1418" w:right="1134"/>
        <w:jc w:val="both"/>
        <w:rPr>
          <w:rFonts w:ascii="Arial" w:hAnsi="Arial"/>
          <w:sz w:val="22"/>
          <w:szCs w:val="22"/>
        </w:rPr>
      </w:pPr>
      <w:r>
        <w:rPr>
          <w:rFonts w:ascii="Arial" w:hAnsi="Arial"/>
          <w:sz w:val="22"/>
          <w:szCs w:val="22"/>
        </w:rPr>
        <w:t>Le conseil municipal, à l'unanimité, élit</w:t>
      </w:r>
      <w:r w:rsidRPr="001009FE">
        <w:rPr>
          <w:rFonts w:ascii="Arial" w:hAnsi="Arial" w:cs="Arial"/>
          <w:sz w:val="22"/>
          <w:szCs w:val="22"/>
        </w:rPr>
        <w:t xml:space="preserve"> </w:t>
      </w:r>
      <w:r>
        <w:rPr>
          <w:rFonts w:ascii="Arial" w:hAnsi="Arial" w:cs="Arial"/>
          <w:sz w:val="22"/>
          <w:szCs w:val="22"/>
        </w:rPr>
        <w:t>Martine SCHMÜCK, première adjointe, pour présider la séance pour le vote d</w:t>
      </w:r>
      <w:r w:rsidR="00365FFB">
        <w:rPr>
          <w:rFonts w:ascii="Arial" w:hAnsi="Arial" w:cs="Arial"/>
          <w:sz w:val="22"/>
          <w:szCs w:val="22"/>
        </w:rPr>
        <w:t xml:space="preserve">es </w:t>
      </w:r>
      <w:r>
        <w:rPr>
          <w:rFonts w:ascii="Arial" w:hAnsi="Arial" w:cs="Arial"/>
          <w:sz w:val="22"/>
          <w:szCs w:val="22"/>
        </w:rPr>
        <w:t>compte</w:t>
      </w:r>
      <w:r w:rsidR="00365FFB">
        <w:rPr>
          <w:rFonts w:ascii="Arial" w:hAnsi="Arial" w:cs="Arial"/>
          <w:sz w:val="22"/>
          <w:szCs w:val="22"/>
        </w:rPr>
        <w:t>s</w:t>
      </w:r>
      <w:r>
        <w:rPr>
          <w:rFonts w:ascii="Arial" w:hAnsi="Arial" w:cs="Arial"/>
          <w:sz w:val="22"/>
          <w:szCs w:val="22"/>
        </w:rPr>
        <w:t xml:space="preserve"> administratif</w:t>
      </w:r>
      <w:r w:rsidR="00365FFB">
        <w:rPr>
          <w:rFonts w:ascii="Arial" w:hAnsi="Arial" w:cs="Arial"/>
          <w:sz w:val="22"/>
          <w:szCs w:val="22"/>
        </w:rPr>
        <w:t>s</w:t>
      </w:r>
      <w:r>
        <w:rPr>
          <w:rFonts w:ascii="Arial" w:hAnsi="Arial" w:cs="Arial"/>
          <w:sz w:val="22"/>
          <w:szCs w:val="22"/>
        </w:rPr>
        <w:t xml:space="preserve"> de 2015</w:t>
      </w:r>
      <w:r w:rsidR="00E2518A">
        <w:rPr>
          <w:rFonts w:ascii="Arial" w:hAnsi="Arial" w:cs="Arial"/>
          <w:sz w:val="22"/>
          <w:szCs w:val="22"/>
        </w:rPr>
        <w:t>.</w:t>
      </w:r>
    </w:p>
    <w:p w:rsidR="001009FE" w:rsidRDefault="001009FE" w:rsidP="00DC0B7E">
      <w:pPr>
        <w:ind w:left="1418" w:right="1134"/>
        <w:jc w:val="both"/>
        <w:rPr>
          <w:rFonts w:ascii="Arial" w:hAnsi="Arial" w:cs="Arial"/>
          <w:sz w:val="22"/>
          <w:szCs w:val="22"/>
        </w:rPr>
      </w:pPr>
    </w:p>
    <w:p w:rsidR="001009FE" w:rsidRDefault="001009FE" w:rsidP="00DC0B7E">
      <w:pPr>
        <w:ind w:left="1418" w:right="1134"/>
        <w:jc w:val="both"/>
        <w:rPr>
          <w:rFonts w:ascii="Arial" w:hAnsi="Arial" w:cs="Arial"/>
          <w:sz w:val="22"/>
          <w:szCs w:val="22"/>
        </w:rPr>
      </w:pPr>
    </w:p>
    <w:sectPr w:rsidR="001009FE" w:rsidSect="007F3568">
      <w:headerReference w:type="even" r:id="rId6"/>
      <w:footerReference w:type="default" r:id="rId7"/>
      <w:footerReference w:type="first" r:id="rId8"/>
      <w:pgSz w:w="11907" w:h="16840"/>
      <w:pgMar w:top="567" w:right="567"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568" w:rsidRDefault="007F3568">
      <w:r>
        <w:separator/>
      </w:r>
    </w:p>
  </w:endnote>
  <w:endnote w:type="continuationSeparator" w:id="0">
    <w:p w:rsidR="007F3568" w:rsidRDefault="007F3568">
      <w:r>
        <w:continuationSeparator/>
      </w:r>
    </w:p>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68" w:rsidRDefault="007F3568" w:rsidP="00387365">
    <w:pPr>
      <w:pStyle w:val="Pieddepage"/>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68" w:rsidRDefault="007F3568" w:rsidP="00EA4F19">
    <w:pPr>
      <w:pStyle w:val="Pieddepage"/>
      <w:ind w:right="99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568" w:rsidRDefault="007F3568">
      <w:r>
        <w:separator/>
      </w:r>
    </w:p>
  </w:footnote>
  <w:footnote w:type="continuationSeparator" w:id="0">
    <w:p w:rsidR="007F3568" w:rsidRDefault="007F3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68" w:rsidRDefault="007F3568" w:rsidP="00387365">
    <w:pPr>
      <w:pStyle w:val="En-tte"/>
      <w:ind w:left="1418"/>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561B9"/>
    <w:rsid w:val="00006387"/>
    <w:rsid w:val="00071631"/>
    <w:rsid w:val="00091E78"/>
    <w:rsid w:val="00097ABE"/>
    <w:rsid w:val="000B5288"/>
    <w:rsid w:val="000B585F"/>
    <w:rsid w:val="000D6170"/>
    <w:rsid w:val="000E4A1A"/>
    <w:rsid w:val="000E701F"/>
    <w:rsid w:val="001009FE"/>
    <w:rsid w:val="00104C81"/>
    <w:rsid w:val="001561B9"/>
    <w:rsid w:val="00156B9D"/>
    <w:rsid w:val="00160B43"/>
    <w:rsid w:val="00175B36"/>
    <w:rsid w:val="001B6177"/>
    <w:rsid w:val="001B74C5"/>
    <w:rsid w:val="001C05A2"/>
    <w:rsid w:val="001D2DF4"/>
    <w:rsid w:val="001F7F3D"/>
    <w:rsid w:val="00207350"/>
    <w:rsid w:val="002131D4"/>
    <w:rsid w:val="00291F10"/>
    <w:rsid w:val="002951F5"/>
    <w:rsid w:val="002B632A"/>
    <w:rsid w:val="002C0A6A"/>
    <w:rsid w:val="002D2777"/>
    <w:rsid w:val="003060E9"/>
    <w:rsid w:val="003108E2"/>
    <w:rsid w:val="00314157"/>
    <w:rsid w:val="003173DF"/>
    <w:rsid w:val="00365FFB"/>
    <w:rsid w:val="00387365"/>
    <w:rsid w:val="00394214"/>
    <w:rsid w:val="003A5271"/>
    <w:rsid w:val="003B21D8"/>
    <w:rsid w:val="003B4264"/>
    <w:rsid w:val="003C3868"/>
    <w:rsid w:val="003C5891"/>
    <w:rsid w:val="00405BD6"/>
    <w:rsid w:val="00424D85"/>
    <w:rsid w:val="0043019C"/>
    <w:rsid w:val="00430EC0"/>
    <w:rsid w:val="0043117B"/>
    <w:rsid w:val="0045000A"/>
    <w:rsid w:val="00460562"/>
    <w:rsid w:val="0049261E"/>
    <w:rsid w:val="00493B38"/>
    <w:rsid w:val="00495F05"/>
    <w:rsid w:val="004A11DC"/>
    <w:rsid w:val="004A4185"/>
    <w:rsid w:val="004C665D"/>
    <w:rsid w:val="004D5B43"/>
    <w:rsid w:val="004D7FB6"/>
    <w:rsid w:val="004F274A"/>
    <w:rsid w:val="00526881"/>
    <w:rsid w:val="00527CDC"/>
    <w:rsid w:val="00531E3A"/>
    <w:rsid w:val="00533465"/>
    <w:rsid w:val="0053400A"/>
    <w:rsid w:val="005464DB"/>
    <w:rsid w:val="005576D5"/>
    <w:rsid w:val="00560778"/>
    <w:rsid w:val="005D3FCC"/>
    <w:rsid w:val="005F2AF2"/>
    <w:rsid w:val="005F354E"/>
    <w:rsid w:val="00607356"/>
    <w:rsid w:val="00626D86"/>
    <w:rsid w:val="0066388F"/>
    <w:rsid w:val="0066437D"/>
    <w:rsid w:val="00677283"/>
    <w:rsid w:val="00680C65"/>
    <w:rsid w:val="006A0577"/>
    <w:rsid w:val="00703064"/>
    <w:rsid w:val="0071111A"/>
    <w:rsid w:val="00714835"/>
    <w:rsid w:val="00714A3F"/>
    <w:rsid w:val="00741451"/>
    <w:rsid w:val="0076099C"/>
    <w:rsid w:val="00792AD5"/>
    <w:rsid w:val="007A0240"/>
    <w:rsid w:val="007F3568"/>
    <w:rsid w:val="00800E40"/>
    <w:rsid w:val="00815F3F"/>
    <w:rsid w:val="008259CD"/>
    <w:rsid w:val="00826420"/>
    <w:rsid w:val="00892E22"/>
    <w:rsid w:val="008A49D5"/>
    <w:rsid w:val="008A70FA"/>
    <w:rsid w:val="008E5F8D"/>
    <w:rsid w:val="009000CE"/>
    <w:rsid w:val="00907DF8"/>
    <w:rsid w:val="00966C5A"/>
    <w:rsid w:val="00970D51"/>
    <w:rsid w:val="009B6575"/>
    <w:rsid w:val="009B71A9"/>
    <w:rsid w:val="009D219F"/>
    <w:rsid w:val="009D6741"/>
    <w:rsid w:val="009E1C19"/>
    <w:rsid w:val="00A2209A"/>
    <w:rsid w:val="00A620ED"/>
    <w:rsid w:val="00A646BC"/>
    <w:rsid w:val="00AD0750"/>
    <w:rsid w:val="00AD0D1A"/>
    <w:rsid w:val="00AD664E"/>
    <w:rsid w:val="00B06863"/>
    <w:rsid w:val="00B10CD9"/>
    <w:rsid w:val="00B1434E"/>
    <w:rsid w:val="00B45BCE"/>
    <w:rsid w:val="00B51804"/>
    <w:rsid w:val="00B57D27"/>
    <w:rsid w:val="00B75AF7"/>
    <w:rsid w:val="00B81ADF"/>
    <w:rsid w:val="00B861DB"/>
    <w:rsid w:val="00B935FD"/>
    <w:rsid w:val="00BB3A79"/>
    <w:rsid w:val="00BB3E34"/>
    <w:rsid w:val="00BD3F47"/>
    <w:rsid w:val="00C54031"/>
    <w:rsid w:val="00C72A4D"/>
    <w:rsid w:val="00CD1629"/>
    <w:rsid w:val="00CD1F32"/>
    <w:rsid w:val="00D01B5C"/>
    <w:rsid w:val="00D0230C"/>
    <w:rsid w:val="00D126FF"/>
    <w:rsid w:val="00D36909"/>
    <w:rsid w:val="00D41CD4"/>
    <w:rsid w:val="00D44DDB"/>
    <w:rsid w:val="00D44EED"/>
    <w:rsid w:val="00D6679A"/>
    <w:rsid w:val="00D72CBA"/>
    <w:rsid w:val="00DA3935"/>
    <w:rsid w:val="00DB3B29"/>
    <w:rsid w:val="00DC0B7E"/>
    <w:rsid w:val="00DC1F47"/>
    <w:rsid w:val="00DE325C"/>
    <w:rsid w:val="00DE4E0E"/>
    <w:rsid w:val="00E0376D"/>
    <w:rsid w:val="00E14ACD"/>
    <w:rsid w:val="00E178C2"/>
    <w:rsid w:val="00E2518A"/>
    <w:rsid w:val="00E352AA"/>
    <w:rsid w:val="00E40F48"/>
    <w:rsid w:val="00E60E24"/>
    <w:rsid w:val="00E8463A"/>
    <w:rsid w:val="00EA31BF"/>
    <w:rsid w:val="00EA4F19"/>
    <w:rsid w:val="00EC2E7C"/>
    <w:rsid w:val="00ED412A"/>
    <w:rsid w:val="00EF5BD5"/>
    <w:rsid w:val="00EF6C4C"/>
    <w:rsid w:val="00F02868"/>
    <w:rsid w:val="00F04DCC"/>
    <w:rsid w:val="00F1314E"/>
    <w:rsid w:val="00F41BD9"/>
    <w:rsid w:val="00F71322"/>
    <w:rsid w:val="00F90243"/>
    <w:rsid w:val="00F91376"/>
    <w:rsid w:val="00F97516"/>
    <w:rsid w:val="00FA3B11"/>
    <w:rsid w:val="00FB037C"/>
    <w:rsid w:val="00FC5214"/>
    <w:rsid w:val="00FF64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9CD"/>
    <w:rPr>
      <w:rFonts w:ascii="Univers (W1)" w:hAnsi="Univers (W1)"/>
    </w:rPr>
  </w:style>
  <w:style w:type="paragraph" w:styleId="Titre1">
    <w:name w:val="heading 1"/>
    <w:basedOn w:val="Normal"/>
    <w:next w:val="Normal"/>
    <w:link w:val="Titre1Car"/>
    <w:qFormat/>
    <w:rsid w:val="008259CD"/>
    <w:pPr>
      <w:keepNext/>
      <w:jc w:val="center"/>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8259CD"/>
    <w:pPr>
      <w:ind w:firstLine="1133"/>
      <w:jc w:val="both"/>
    </w:pPr>
    <w:rPr>
      <w:sz w:val="22"/>
      <w:szCs w:val="22"/>
    </w:rPr>
  </w:style>
  <w:style w:type="paragraph" w:styleId="Textedebulles">
    <w:name w:val="Balloon Text"/>
    <w:basedOn w:val="Normal"/>
    <w:semiHidden/>
    <w:rsid w:val="00F41BD9"/>
    <w:rPr>
      <w:rFonts w:ascii="Tahoma" w:hAnsi="Tahoma" w:cs="Tahoma"/>
      <w:sz w:val="16"/>
      <w:szCs w:val="16"/>
    </w:rPr>
  </w:style>
  <w:style w:type="paragraph" w:styleId="En-tte">
    <w:name w:val="header"/>
    <w:basedOn w:val="Normal"/>
    <w:rsid w:val="00387365"/>
    <w:pPr>
      <w:tabs>
        <w:tab w:val="center" w:pos="4536"/>
        <w:tab w:val="right" w:pos="9072"/>
      </w:tabs>
    </w:pPr>
  </w:style>
  <w:style w:type="paragraph" w:styleId="Pieddepage">
    <w:name w:val="footer"/>
    <w:basedOn w:val="Normal"/>
    <w:rsid w:val="00387365"/>
    <w:pPr>
      <w:tabs>
        <w:tab w:val="center" w:pos="4536"/>
        <w:tab w:val="right" w:pos="9072"/>
      </w:tabs>
    </w:pPr>
  </w:style>
  <w:style w:type="character" w:customStyle="1" w:styleId="Titre1Car">
    <w:name w:val="Titre 1 Car"/>
    <w:basedOn w:val="Policepardfaut"/>
    <w:link w:val="Titre1"/>
    <w:rsid w:val="00B75AF7"/>
    <w:rPr>
      <w:rFonts w:ascii="Univers (W1)" w:hAnsi="Univers (W1)"/>
      <w:b/>
      <w:bCs/>
      <w:sz w:val="18"/>
      <w:szCs w:val="18"/>
    </w:rPr>
  </w:style>
  <w:style w:type="character" w:customStyle="1" w:styleId="RetraitcorpsdetexteCar">
    <w:name w:val="Retrait corps de texte Car"/>
    <w:basedOn w:val="Policepardfaut"/>
    <w:link w:val="Retraitcorpsdetexte"/>
    <w:rsid w:val="00B75AF7"/>
    <w:rPr>
      <w:rFonts w:ascii="Univers (W1)" w:hAnsi="Univers (W1)"/>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561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FINANCES 19.05.1994</vt:lpstr>
    </vt:vector>
  </TitlesOfParts>
  <Company>MAIRIE DE RIORGES</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19.05.1994</dc:title>
  <dc:subject>Compte Administratif</dc:subject>
  <dc:creator>Service Informatique</dc:creator>
  <cp:keywords>compte administratif de 1993</cp:keywords>
  <cp:lastModifiedBy>marbea</cp:lastModifiedBy>
  <cp:revision>12</cp:revision>
  <cp:lastPrinted>2016-05-23T13:31:00Z</cp:lastPrinted>
  <dcterms:created xsi:type="dcterms:W3CDTF">2016-05-23T13:09:00Z</dcterms:created>
  <dcterms:modified xsi:type="dcterms:W3CDTF">2016-05-23T13:31:00Z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147759086</vt:i4>
  </property>
  <property fmtid="{D5CDD505-2E9C-101B-9397-08002B2CF9AE}" pid="3" name="_EmailSubject">
    <vt:lpwstr>DCM CA10.doc</vt:lpwstr>
  </property>
  <property fmtid="{D5CDD505-2E9C-101B-9397-08002B2CF9AE}" pid="4" name="_AuthorEmail">
    <vt:lpwstr>sylvie.audemar@riorges.fr</vt:lpwstr>
  </property>
  <property fmtid="{D5CDD505-2E9C-101B-9397-08002B2CF9AE}" pid="5" name="_AuthorEmailDisplayName">
    <vt:lpwstr>AUDEMAR Sylvie</vt:lpwstr>
  </property>
  <property fmtid="{D5CDD505-2E9C-101B-9397-08002B2CF9AE}" pid="6" name="_ReviewingToolsShownOnce">
    <vt:lpwstr/>
  </property>
</Properties>
</file>