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D076A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D076AD">
        <w:rPr>
          <w:rFonts w:ascii="Arial" w:hAnsi="Arial" w:cs="Arial"/>
          <w:sz w:val="28"/>
          <w:szCs w:val="28"/>
        </w:rPr>
        <w:t>Ville de Riorges</w:t>
      </w:r>
    </w:p>
    <w:p w:rsidR="00B74788" w:rsidRPr="00D076AD" w:rsidRDefault="00693C65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D076AD">
        <w:rPr>
          <w:rFonts w:ascii="Arial" w:hAnsi="Arial" w:cs="Arial"/>
        </w:rPr>
        <w:t xml:space="preserve">onseil municipal du </w:t>
      </w:r>
      <w:r w:rsidR="00182493" w:rsidRPr="00D076AD">
        <w:rPr>
          <w:rFonts w:ascii="Arial" w:hAnsi="Arial" w:cs="Arial"/>
        </w:rPr>
        <w:t>19 mai</w:t>
      </w:r>
      <w:r w:rsidR="001C4B7C" w:rsidRPr="00D076AD">
        <w:rPr>
          <w:rFonts w:ascii="Arial" w:hAnsi="Arial" w:cs="Arial"/>
        </w:rPr>
        <w:t xml:space="preserve"> 2015</w:t>
      </w:r>
      <w:r w:rsidR="00F771FB" w:rsidRPr="00D076AD">
        <w:rPr>
          <w:rFonts w:ascii="Arial" w:hAnsi="Arial" w:cs="Arial"/>
        </w:rPr>
        <w:tab/>
      </w:r>
      <w:r w:rsidR="00DB40CD">
        <w:rPr>
          <w:rFonts w:ascii="Arial" w:hAnsi="Arial" w:cs="Arial"/>
        </w:rPr>
        <w:t>6.</w:t>
      </w:r>
      <w:r w:rsidR="00605971">
        <w:rPr>
          <w:rFonts w:ascii="Arial" w:hAnsi="Arial" w:cs="Arial"/>
        </w:rPr>
        <w:t>2</w:t>
      </w:r>
    </w:p>
    <w:p w:rsidR="007F0796" w:rsidRPr="00D076A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  <w:szCs w:val="22"/>
        </w:rPr>
      </w:pPr>
    </w:p>
    <w:p w:rsidR="007F0796" w:rsidRPr="00D076A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  <w:szCs w:val="22"/>
        </w:rPr>
      </w:pPr>
    </w:p>
    <w:p w:rsidR="005C1430" w:rsidRPr="00D076A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  <w:szCs w:val="22"/>
        </w:rPr>
      </w:pPr>
    </w:p>
    <w:p w:rsidR="007F0796" w:rsidRPr="00D076AD" w:rsidRDefault="00323FB3" w:rsidP="00497BB3">
      <w:pPr>
        <w:pStyle w:val="Titre4"/>
        <w:rPr>
          <w:sz w:val="24"/>
          <w:szCs w:val="24"/>
        </w:rPr>
      </w:pPr>
      <w:r w:rsidRPr="00D076AD">
        <w:rPr>
          <w:sz w:val="24"/>
          <w:szCs w:val="24"/>
        </w:rPr>
        <w:t>VIE SCOLAIRE-</w:t>
      </w:r>
      <w:r w:rsidR="00786157" w:rsidRPr="00D076AD">
        <w:rPr>
          <w:sz w:val="24"/>
          <w:szCs w:val="24"/>
        </w:rPr>
        <w:t>CITOYENNETE</w:t>
      </w:r>
    </w:p>
    <w:p w:rsidR="007F0796" w:rsidRPr="00D076AD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  <w:szCs w:val="22"/>
        </w:rPr>
      </w:pPr>
    </w:p>
    <w:p w:rsidR="00786157" w:rsidRPr="00D076AD" w:rsidRDefault="00406FE2" w:rsidP="00786157">
      <w:pPr>
        <w:pStyle w:val="Titre4"/>
      </w:pPr>
      <w:r>
        <w:t>GARDERIES</w:t>
      </w:r>
    </w:p>
    <w:p w:rsidR="00B4212A" w:rsidRPr="00D076AD" w:rsidRDefault="00616092" w:rsidP="00786157">
      <w:pPr>
        <w:pStyle w:val="Titre4"/>
      </w:pPr>
      <w:r>
        <w:t>INSTAURATION D’</w:t>
      </w:r>
      <w:r w:rsidR="00406FE2">
        <w:t>AMENDE</w:t>
      </w:r>
      <w:r>
        <w:t>S</w:t>
      </w:r>
      <w:r w:rsidR="00406FE2">
        <w:t xml:space="preserve"> FORFAITAIRE</w:t>
      </w:r>
      <w:r>
        <w:t>S</w:t>
      </w:r>
    </w:p>
    <w:p w:rsidR="00786157" w:rsidRPr="00D076AD" w:rsidRDefault="00B4212A" w:rsidP="00786157">
      <w:pPr>
        <w:pStyle w:val="Titre4"/>
      </w:pPr>
      <w:r w:rsidRPr="00D076AD">
        <w:t>APPROBATION</w:t>
      </w:r>
    </w:p>
    <w:p w:rsidR="00786157" w:rsidRPr="00D076AD" w:rsidRDefault="00786157" w:rsidP="0078615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123BB" w:rsidRPr="00D076AD" w:rsidRDefault="002123BB" w:rsidP="0078615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123BB" w:rsidRPr="00D076AD" w:rsidRDefault="002123BB" w:rsidP="0078615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93C65" w:rsidRDefault="00693C65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2123BB" w:rsidRPr="00D076AD" w:rsidRDefault="002123BB" w:rsidP="0078615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82493" w:rsidRPr="00D076AD" w:rsidRDefault="00693C65" w:rsidP="00182493">
      <w:pPr>
        <w:pStyle w:val="Retraitcorpsdetexte"/>
        <w:ind w:left="1418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"</w:t>
      </w:r>
      <w:r w:rsidR="00406FE2">
        <w:rPr>
          <w:rFonts w:ascii="Arial" w:hAnsi="Arial" w:cs="Arial"/>
        </w:rPr>
        <w:t>Les garderies des écoles primaires sont ouvertes aux enfants dont les deux parents travaillent. Pour bénéficier de ce service</w:t>
      </w:r>
      <w:r w:rsidR="00616092">
        <w:rPr>
          <w:rFonts w:ascii="Arial" w:hAnsi="Arial" w:cs="Arial"/>
        </w:rPr>
        <w:t>,</w:t>
      </w:r>
      <w:r w:rsidR="00406FE2">
        <w:rPr>
          <w:rFonts w:ascii="Arial" w:hAnsi="Arial" w:cs="Arial"/>
        </w:rPr>
        <w:t xml:space="preserve"> les enfants doivent être inscrits soit via le portail famille, soit auprès du service </w:t>
      </w:r>
      <w:r w:rsidR="008D1CE6">
        <w:rPr>
          <w:rFonts w:ascii="Arial" w:hAnsi="Arial" w:cs="Arial"/>
        </w:rPr>
        <w:t>E</w:t>
      </w:r>
      <w:r w:rsidR="00406FE2">
        <w:rPr>
          <w:rFonts w:ascii="Arial" w:hAnsi="Arial" w:cs="Arial"/>
        </w:rPr>
        <w:t xml:space="preserve">nseignement </w:t>
      </w:r>
      <w:r w:rsidR="00616092">
        <w:rPr>
          <w:rFonts w:ascii="Arial" w:hAnsi="Arial" w:cs="Arial"/>
        </w:rPr>
        <w:t xml:space="preserve">et </w:t>
      </w:r>
      <w:r w:rsidR="00406FE2">
        <w:rPr>
          <w:rFonts w:ascii="Arial" w:hAnsi="Arial" w:cs="Arial"/>
        </w:rPr>
        <w:t>après a</w:t>
      </w:r>
      <w:r w:rsidR="00616092">
        <w:rPr>
          <w:rFonts w:ascii="Arial" w:hAnsi="Arial" w:cs="Arial"/>
        </w:rPr>
        <w:t>voir fourni les justificatifs em</w:t>
      </w:r>
      <w:r w:rsidR="00406FE2">
        <w:rPr>
          <w:rFonts w:ascii="Arial" w:hAnsi="Arial" w:cs="Arial"/>
        </w:rPr>
        <w:t xml:space="preserve">ployeurs. La responsabilité de la ville de Riorges ne </w:t>
      </w:r>
      <w:r w:rsidR="008D1CE6">
        <w:rPr>
          <w:rFonts w:ascii="Arial" w:hAnsi="Arial" w:cs="Arial"/>
        </w:rPr>
        <w:t>peut</w:t>
      </w:r>
      <w:r w:rsidR="00406FE2">
        <w:rPr>
          <w:rFonts w:ascii="Arial" w:hAnsi="Arial" w:cs="Arial"/>
        </w:rPr>
        <w:t xml:space="preserve"> être engagée si un enfant est présent en garderie</w:t>
      </w:r>
      <w:r w:rsidR="00616092">
        <w:rPr>
          <w:rFonts w:ascii="Arial" w:hAnsi="Arial" w:cs="Arial"/>
        </w:rPr>
        <w:t xml:space="preserve"> sans avoir été préalablement inscrit. Le responsable légal </w:t>
      </w:r>
      <w:r w:rsidR="008D1CE6">
        <w:rPr>
          <w:rFonts w:ascii="Arial" w:hAnsi="Arial" w:cs="Arial"/>
        </w:rPr>
        <w:t>est</w:t>
      </w:r>
      <w:r w:rsidR="00616092">
        <w:rPr>
          <w:rFonts w:ascii="Arial" w:hAnsi="Arial" w:cs="Arial"/>
        </w:rPr>
        <w:t xml:space="preserve"> immédiatement averti et </w:t>
      </w:r>
      <w:r w:rsidR="008D1CE6">
        <w:rPr>
          <w:rFonts w:ascii="Arial" w:hAnsi="Arial" w:cs="Arial"/>
        </w:rPr>
        <w:t>doit</w:t>
      </w:r>
      <w:r w:rsidR="00616092">
        <w:rPr>
          <w:rFonts w:ascii="Arial" w:hAnsi="Arial" w:cs="Arial"/>
        </w:rPr>
        <w:t xml:space="preserve"> </w:t>
      </w:r>
      <w:r w:rsidR="008D1CE6">
        <w:rPr>
          <w:rFonts w:ascii="Arial" w:hAnsi="Arial" w:cs="Arial"/>
        </w:rPr>
        <w:t>régulariser la situation ou</w:t>
      </w:r>
      <w:r w:rsidR="00616092">
        <w:rPr>
          <w:rFonts w:ascii="Arial" w:hAnsi="Arial" w:cs="Arial"/>
        </w:rPr>
        <w:t xml:space="preserve"> prendre en charge son enfant.</w:t>
      </w:r>
    </w:p>
    <w:p w:rsidR="00182493" w:rsidRPr="00D076AD" w:rsidRDefault="00182493" w:rsidP="00182493">
      <w:pPr>
        <w:pStyle w:val="Retraitcorpsdetexte"/>
        <w:ind w:left="1418" w:firstLine="0"/>
        <w:rPr>
          <w:rFonts w:ascii="Arial" w:hAnsi="Arial" w:cs="Arial"/>
          <w:b/>
          <w:bCs/>
        </w:rPr>
      </w:pPr>
    </w:p>
    <w:p w:rsidR="00406FE2" w:rsidRDefault="00406FE2" w:rsidP="00406FE2">
      <w:pPr>
        <w:pStyle w:val="Retraitcorpsdetexte"/>
        <w:ind w:left="1418" w:firstLine="0"/>
        <w:rPr>
          <w:rFonts w:ascii="Arial" w:hAnsi="Arial" w:cs="Arial"/>
        </w:rPr>
      </w:pPr>
      <w:r w:rsidRPr="00406FE2">
        <w:rPr>
          <w:rFonts w:ascii="Arial" w:hAnsi="Arial" w:cs="Arial"/>
        </w:rPr>
        <w:t>Il est</w:t>
      </w:r>
      <w:r w:rsidR="008D1CE6">
        <w:rPr>
          <w:rFonts w:ascii="Arial" w:hAnsi="Arial" w:cs="Arial"/>
        </w:rPr>
        <w:t xml:space="preserve"> proposé d'</w:t>
      </w:r>
      <w:r w:rsidRPr="00406FE2">
        <w:rPr>
          <w:rFonts w:ascii="Arial" w:hAnsi="Arial" w:cs="Arial"/>
        </w:rPr>
        <w:t>instaur</w:t>
      </w:r>
      <w:r w:rsidR="008D1CE6">
        <w:rPr>
          <w:rFonts w:ascii="Arial" w:hAnsi="Arial" w:cs="Arial"/>
        </w:rPr>
        <w:t>er</w:t>
      </w:r>
      <w:r w:rsidRPr="00406FE2">
        <w:rPr>
          <w:rFonts w:ascii="Arial" w:hAnsi="Arial" w:cs="Arial"/>
        </w:rPr>
        <w:t xml:space="preserve"> une amende forfaitaire de 10 € qui sera appliquée après deux avertissements écrits au responsable légal qui persiste à laisser un enfant en garderie alors qu’il n’est pas inscrit à cette activité. Cette amende s’appliquera automatiquement chaque jour</w:t>
      </w:r>
      <w:r w:rsidR="008D1CE6">
        <w:rPr>
          <w:rFonts w:ascii="Arial" w:hAnsi="Arial" w:cs="Arial"/>
        </w:rPr>
        <w:t>,</w:t>
      </w:r>
      <w:r w:rsidRPr="00406FE2">
        <w:rPr>
          <w:rFonts w:ascii="Arial" w:hAnsi="Arial" w:cs="Arial"/>
        </w:rPr>
        <w:t xml:space="preserve"> tant que le responsable légal continuera à laisser l’enfant sans régulariser sa situation.</w:t>
      </w:r>
    </w:p>
    <w:p w:rsidR="00616092" w:rsidRPr="00406FE2" w:rsidRDefault="00616092" w:rsidP="00406FE2">
      <w:pPr>
        <w:pStyle w:val="Retraitcorpsdetexte"/>
        <w:ind w:left="1418" w:firstLine="0"/>
        <w:rPr>
          <w:rFonts w:ascii="Arial" w:hAnsi="Arial" w:cs="Arial"/>
        </w:rPr>
      </w:pPr>
    </w:p>
    <w:p w:rsidR="00406FE2" w:rsidRPr="00406FE2" w:rsidRDefault="00616092" w:rsidP="00406FE2">
      <w:pPr>
        <w:pStyle w:val="Retraitcorpsdetexte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De plus, a</w:t>
      </w:r>
      <w:r w:rsidR="00406FE2" w:rsidRPr="00406FE2">
        <w:rPr>
          <w:rFonts w:ascii="Arial" w:hAnsi="Arial" w:cs="Arial"/>
        </w:rPr>
        <w:t xml:space="preserve">fin de responsabiliser les parents au respect des horaires des garderies, et en particulier aux horaires du soir, il est </w:t>
      </w:r>
      <w:r w:rsidR="008D1CE6">
        <w:rPr>
          <w:rFonts w:ascii="Arial" w:hAnsi="Arial" w:cs="Arial"/>
        </w:rPr>
        <w:t>également proposé d'</w:t>
      </w:r>
      <w:r w:rsidR="00406FE2" w:rsidRPr="00406FE2">
        <w:rPr>
          <w:rFonts w:ascii="Arial" w:hAnsi="Arial" w:cs="Arial"/>
        </w:rPr>
        <w:t>instaur</w:t>
      </w:r>
      <w:r w:rsidR="008D1CE6">
        <w:rPr>
          <w:rFonts w:ascii="Arial" w:hAnsi="Arial" w:cs="Arial"/>
        </w:rPr>
        <w:t>er</w:t>
      </w:r>
      <w:r w:rsidR="00406FE2" w:rsidRPr="00406FE2">
        <w:rPr>
          <w:rFonts w:ascii="Arial" w:hAnsi="Arial" w:cs="Arial"/>
        </w:rPr>
        <w:t xml:space="preserve"> une amende forfaitaire de 10 € par tranche</w:t>
      </w:r>
      <w:r>
        <w:rPr>
          <w:rFonts w:ascii="Arial" w:hAnsi="Arial" w:cs="Arial"/>
        </w:rPr>
        <w:t>s</w:t>
      </w:r>
      <w:r w:rsidR="00406FE2" w:rsidRPr="00406F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quinze</w:t>
      </w:r>
      <w:r w:rsidR="00406FE2" w:rsidRPr="00406FE2">
        <w:rPr>
          <w:rFonts w:ascii="Arial" w:hAnsi="Arial" w:cs="Arial"/>
        </w:rPr>
        <w:t xml:space="preserve"> minutes de dépassement. Cette amende s’appliquera </w:t>
      </w:r>
      <w:r w:rsidR="00EA2D97">
        <w:rPr>
          <w:rFonts w:ascii="Arial" w:hAnsi="Arial" w:cs="Arial"/>
        </w:rPr>
        <w:t>dès le premier dépassement puis</w:t>
      </w:r>
      <w:r w:rsidR="00406FE2" w:rsidRPr="00406FE2">
        <w:rPr>
          <w:rFonts w:ascii="Arial" w:hAnsi="Arial" w:cs="Arial"/>
        </w:rPr>
        <w:t xml:space="preserve"> automatiquement à chaque situation de retard constatée.</w:t>
      </w:r>
    </w:p>
    <w:p w:rsidR="00DB1318" w:rsidRDefault="00DB1318" w:rsidP="00182493">
      <w:pPr>
        <w:ind w:left="1418"/>
        <w:rPr>
          <w:rFonts w:ascii="Arial" w:hAnsi="Arial" w:cs="Arial"/>
          <w:sz w:val="22"/>
          <w:szCs w:val="22"/>
        </w:rPr>
      </w:pPr>
    </w:p>
    <w:p w:rsidR="00182493" w:rsidRPr="00693C65" w:rsidRDefault="00182493" w:rsidP="00182493">
      <w:pPr>
        <w:ind w:left="1418"/>
        <w:rPr>
          <w:rFonts w:ascii="Arial" w:hAnsi="Arial" w:cs="Arial"/>
          <w:b/>
          <w:sz w:val="22"/>
          <w:szCs w:val="22"/>
        </w:rPr>
      </w:pPr>
      <w:r w:rsidRPr="00D076AD">
        <w:rPr>
          <w:rFonts w:ascii="Arial" w:hAnsi="Arial" w:cs="Arial"/>
          <w:sz w:val="22"/>
          <w:szCs w:val="22"/>
        </w:rPr>
        <w:t>Ces dispositions seront applicables à compter de la rentrée scolaire 2016/2017, soit au 1</w:t>
      </w:r>
      <w:r w:rsidRPr="00D076AD">
        <w:rPr>
          <w:rFonts w:ascii="Arial" w:hAnsi="Arial" w:cs="Arial"/>
          <w:sz w:val="22"/>
          <w:szCs w:val="22"/>
          <w:vertAlign w:val="superscript"/>
        </w:rPr>
        <w:t>er</w:t>
      </w:r>
      <w:r w:rsidRPr="00D076AD">
        <w:rPr>
          <w:rFonts w:ascii="Arial" w:hAnsi="Arial" w:cs="Arial"/>
          <w:sz w:val="22"/>
          <w:szCs w:val="22"/>
        </w:rPr>
        <w:t xml:space="preserve"> septembre 2016.</w:t>
      </w:r>
      <w:r w:rsidR="00693C65">
        <w:rPr>
          <w:rFonts w:ascii="Arial" w:hAnsi="Arial" w:cs="Arial"/>
          <w:b/>
          <w:sz w:val="22"/>
          <w:szCs w:val="22"/>
        </w:rPr>
        <w:t>"</w:t>
      </w:r>
    </w:p>
    <w:p w:rsidR="00182493" w:rsidRDefault="00182493" w:rsidP="00DB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93C65" w:rsidRDefault="00693C6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693C65" w:rsidRPr="00421142" w:rsidRDefault="00693C6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693C65" w:rsidRDefault="00693C6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 </w:t>
      </w:r>
      <w:r>
        <w:rPr>
          <w:rFonts w:ascii="Arial" w:hAnsi="Arial" w:cs="Arial"/>
          <w:sz w:val="22"/>
          <w:szCs w:val="22"/>
        </w:rPr>
        <w:t>a</w:t>
      </w:r>
      <w:r w:rsidRPr="00D076AD">
        <w:rPr>
          <w:rFonts w:ascii="Arial" w:hAnsi="Arial" w:cs="Arial"/>
          <w:sz w:val="22"/>
          <w:szCs w:val="22"/>
        </w:rPr>
        <w:t>pprouve</w:t>
      </w:r>
      <w:r>
        <w:rPr>
          <w:rFonts w:ascii="Arial" w:hAnsi="Arial" w:cs="Arial"/>
          <w:sz w:val="22"/>
          <w:szCs w:val="22"/>
        </w:rPr>
        <w:t xml:space="preserve"> à l'unanimité</w:t>
      </w:r>
      <w:r w:rsidRPr="00D076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l’instauration de ces amendes forfaitaires</w:t>
      </w:r>
      <w:r>
        <w:rPr>
          <w:rFonts w:ascii="Arial" w:hAnsi="Arial"/>
          <w:sz w:val="22"/>
          <w:szCs w:val="22"/>
        </w:rPr>
        <w:t>.</w:t>
      </w:r>
    </w:p>
    <w:p w:rsidR="00693C65" w:rsidRDefault="00693C65" w:rsidP="00DB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93C65" w:rsidRPr="00D076AD" w:rsidRDefault="00693C65" w:rsidP="00DB131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076AD" w:rsidRPr="00D076AD" w:rsidRDefault="00D076AD" w:rsidP="00DB131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D076AD" w:rsidRPr="00D076AD" w:rsidSect="002123BB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E2" w:rsidRDefault="00406FE2">
      <w:r>
        <w:separator/>
      </w:r>
    </w:p>
  </w:endnote>
  <w:endnote w:type="continuationSeparator" w:id="0">
    <w:p w:rsidR="00406FE2" w:rsidRDefault="0040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E2" w:rsidRDefault="00406FE2">
      <w:r>
        <w:separator/>
      </w:r>
    </w:p>
  </w:footnote>
  <w:footnote w:type="continuationSeparator" w:id="0">
    <w:p w:rsidR="00406FE2" w:rsidRDefault="0040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E2" w:rsidRDefault="00406FE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E2" w:rsidRDefault="00406FE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6B173B5"/>
    <w:multiLevelType w:val="hybridMultilevel"/>
    <w:tmpl w:val="955A29C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440B35"/>
    <w:multiLevelType w:val="multilevel"/>
    <w:tmpl w:val="65F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18A02F1"/>
    <w:multiLevelType w:val="singleLevel"/>
    <w:tmpl w:val="8BCC96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strike w:val="0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BB775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AA52448"/>
    <w:multiLevelType w:val="hybridMultilevel"/>
    <w:tmpl w:val="19EAA9D4"/>
    <w:lvl w:ilvl="0" w:tplc="D8665E06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59B7D00"/>
    <w:multiLevelType w:val="multilevel"/>
    <w:tmpl w:val="5FB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97563C4"/>
    <w:multiLevelType w:val="singleLevel"/>
    <w:tmpl w:val="63CC1AB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9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842"/>
    <w:multiLevelType w:val="hybridMultilevel"/>
    <w:tmpl w:val="DBB67332"/>
    <w:lvl w:ilvl="0" w:tplc="80107196">
      <w:start w:val="1"/>
      <w:numFmt w:val="bullet"/>
      <w:pStyle w:val="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5C322B99"/>
    <w:multiLevelType w:val="hybridMultilevel"/>
    <w:tmpl w:val="74B6D1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06720F7"/>
    <w:multiLevelType w:val="hybridMultilevel"/>
    <w:tmpl w:val="D152DF6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0"/>
  </w:num>
  <w:num w:numId="5">
    <w:abstractNumId w:val="0"/>
  </w:num>
  <w:num w:numId="6">
    <w:abstractNumId w:val="30"/>
  </w:num>
  <w:num w:numId="7">
    <w:abstractNumId w:val="24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0"/>
  </w:num>
  <w:num w:numId="15">
    <w:abstractNumId w:val="39"/>
  </w:num>
  <w:num w:numId="16">
    <w:abstractNumId w:val="41"/>
  </w:num>
  <w:num w:numId="17">
    <w:abstractNumId w:val="23"/>
  </w:num>
  <w:num w:numId="18">
    <w:abstractNumId w:val="27"/>
  </w:num>
  <w:num w:numId="19">
    <w:abstractNumId w:val="1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6"/>
  </w:num>
  <w:num w:numId="25">
    <w:abstractNumId w:val="5"/>
  </w:num>
  <w:num w:numId="26">
    <w:abstractNumId w:val="38"/>
  </w:num>
  <w:num w:numId="27">
    <w:abstractNumId w:val="7"/>
  </w:num>
  <w:num w:numId="28">
    <w:abstractNumId w:val="33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3"/>
  </w:num>
  <w:num w:numId="33">
    <w:abstractNumId w:val="34"/>
  </w:num>
  <w:num w:numId="34">
    <w:abstractNumId w:val="31"/>
  </w:num>
  <w:num w:numId="35">
    <w:abstractNumId w:val="18"/>
  </w:num>
  <w:num w:numId="36">
    <w:abstractNumId w:val="6"/>
  </w:num>
  <w:num w:numId="37">
    <w:abstractNumId w:val="25"/>
  </w:num>
  <w:num w:numId="38">
    <w:abstractNumId w:val="37"/>
  </w:num>
  <w:num w:numId="39">
    <w:abstractNumId w:val="17"/>
  </w:num>
  <w:num w:numId="40">
    <w:abstractNumId w:val="32"/>
  </w:num>
  <w:num w:numId="41">
    <w:abstractNumId w:val="36"/>
  </w:num>
  <w:num w:numId="42">
    <w:abstractNumId w:val="11"/>
  </w:num>
  <w:num w:numId="43">
    <w:abstractNumId w:val="14"/>
  </w:num>
  <w:num w:numId="44">
    <w:abstractNumId w:val="2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0FC1"/>
    <w:rsid w:val="0004538E"/>
    <w:rsid w:val="00051F67"/>
    <w:rsid w:val="00085CA1"/>
    <w:rsid w:val="000861A8"/>
    <w:rsid w:val="000901F5"/>
    <w:rsid w:val="00093843"/>
    <w:rsid w:val="000A41D6"/>
    <w:rsid w:val="000B39C5"/>
    <w:rsid w:val="000B77D5"/>
    <w:rsid w:val="000C2C7C"/>
    <w:rsid w:val="000D2C9C"/>
    <w:rsid w:val="000D5A7F"/>
    <w:rsid w:val="000D62C1"/>
    <w:rsid w:val="000F178A"/>
    <w:rsid w:val="000F793D"/>
    <w:rsid w:val="0010193A"/>
    <w:rsid w:val="00104BFA"/>
    <w:rsid w:val="00117DE1"/>
    <w:rsid w:val="0012029A"/>
    <w:rsid w:val="00121F7E"/>
    <w:rsid w:val="00122A62"/>
    <w:rsid w:val="00123185"/>
    <w:rsid w:val="00147064"/>
    <w:rsid w:val="001625FE"/>
    <w:rsid w:val="001626F8"/>
    <w:rsid w:val="001659C8"/>
    <w:rsid w:val="00177C70"/>
    <w:rsid w:val="00182493"/>
    <w:rsid w:val="001C03EA"/>
    <w:rsid w:val="001C4B7C"/>
    <w:rsid w:val="001C575C"/>
    <w:rsid w:val="001E2D63"/>
    <w:rsid w:val="001F439C"/>
    <w:rsid w:val="0020139E"/>
    <w:rsid w:val="002123BB"/>
    <w:rsid w:val="002131D6"/>
    <w:rsid w:val="00220F51"/>
    <w:rsid w:val="00245962"/>
    <w:rsid w:val="00252AF2"/>
    <w:rsid w:val="00272F40"/>
    <w:rsid w:val="00277552"/>
    <w:rsid w:val="002A1237"/>
    <w:rsid w:val="002C0B5F"/>
    <w:rsid w:val="002E1DDD"/>
    <w:rsid w:val="002E43B6"/>
    <w:rsid w:val="003001F4"/>
    <w:rsid w:val="0030045D"/>
    <w:rsid w:val="00313223"/>
    <w:rsid w:val="0031438D"/>
    <w:rsid w:val="00320912"/>
    <w:rsid w:val="00323FB3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38A9"/>
    <w:rsid w:val="003F733B"/>
    <w:rsid w:val="00406FE2"/>
    <w:rsid w:val="00427B9C"/>
    <w:rsid w:val="00461AE3"/>
    <w:rsid w:val="00463A83"/>
    <w:rsid w:val="004675C6"/>
    <w:rsid w:val="004746ED"/>
    <w:rsid w:val="004768B9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853CD"/>
    <w:rsid w:val="00590CA1"/>
    <w:rsid w:val="005A1CF7"/>
    <w:rsid w:val="005C1430"/>
    <w:rsid w:val="005C583F"/>
    <w:rsid w:val="005D38EB"/>
    <w:rsid w:val="005D7D97"/>
    <w:rsid w:val="005E09AA"/>
    <w:rsid w:val="005F2F26"/>
    <w:rsid w:val="005F73CD"/>
    <w:rsid w:val="00605971"/>
    <w:rsid w:val="0061402D"/>
    <w:rsid w:val="00616092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3C65"/>
    <w:rsid w:val="006A1A90"/>
    <w:rsid w:val="006B3F59"/>
    <w:rsid w:val="006C3354"/>
    <w:rsid w:val="006E1A02"/>
    <w:rsid w:val="00700BD4"/>
    <w:rsid w:val="00705939"/>
    <w:rsid w:val="007331A5"/>
    <w:rsid w:val="00733A4A"/>
    <w:rsid w:val="0074772F"/>
    <w:rsid w:val="00786157"/>
    <w:rsid w:val="007956A4"/>
    <w:rsid w:val="00797C3F"/>
    <w:rsid w:val="007C56BF"/>
    <w:rsid w:val="007D1796"/>
    <w:rsid w:val="007D6211"/>
    <w:rsid w:val="007E64D5"/>
    <w:rsid w:val="007F0796"/>
    <w:rsid w:val="007F6106"/>
    <w:rsid w:val="007F6ED9"/>
    <w:rsid w:val="00814825"/>
    <w:rsid w:val="0082166E"/>
    <w:rsid w:val="00823D26"/>
    <w:rsid w:val="00824741"/>
    <w:rsid w:val="008335F0"/>
    <w:rsid w:val="008515E9"/>
    <w:rsid w:val="0085440D"/>
    <w:rsid w:val="00863B5D"/>
    <w:rsid w:val="00875D9A"/>
    <w:rsid w:val="0087665F"/>
    <w:rsid w:val="008A3F3B"/>
    <w:rsid w:val="008A7D43"/>
    <w:rsid w:val="008C3941"/>
    <w:rsid w:val="008D1CE6"/>
    <w:rsid w:val="008D7C82"/>
    <w:rsid w:val="008F42CF"/>
    <w:rsid w:val="00914A88"/>
    <w:rsid w:val="00931B86"/>
    <w:rsid w:val="00946BBB"/>
    <w:rsid w:val="0095134E"/>
    <w:rsid w:val="00954E6A"/>
    <w:rsid w:val="00955180"/>
    <w:rsid w:val="00973586"/>
    <w:rsid w:val="0098381C"/>
    <w:rsid w:val="009842D4"/>
    <w:rsid w:val="009A4D82"/>
    <w:rsid w:val="009B1158"/>
    <w:rsid w:val="009B19F4"/>
    <w:rsid w:val="009C1BBE"/>
    <w:rsid w:val="009C3082"/>
    <w:rsid w:val="009C785A"/>
    <w:rsid w:val="009E5041"/>
    <w:rsid w:val="009E6659"/>
    <w:rsid w:val="009F221E"/>
    <w:rsid w:val="009F4448"/>
    <w:rsid w:val="00A21BE2"/>
    <w:rsid w:val="00A238C4"/>
    <w:rsid w:val="00A327BA"/>
    <w:rsid w:val="00A3685E"/>
    <w:rsid w:val="00A56E29"/>
    <w:rsid w:val="00A71DF8"/>
    <w:rsid w:val="00A73A10"/>
    <w:rsid w:val="00A9705F"/>
    <w:rsid w:val="00AA7ADE"/>
    <w:rsid w:val="00AB4319"/>
    <w:rsid w:val="00AB6F11"/>
    <w:rsid w:val="00AC5BA4"/>
    <w:rsid w:val="00B062B6"/>
    <w:rsid w:val="00B1417B"/>
    <w:rsid w:val="00B25627"/>
    <w:rsid w:val="00B26392"/>
    <w:rsid w:val="00B328EB"/>
    <w:rsid w:val="00B33DF9"/>
    <w:rsid w:val="00B34B93"/>
    <w:rsid w:val="00B4212A"/>
    <w:rsid w:val="00B523DE"/>
    <w:rsid w:val="00B57AE4"/>
    <w:rsid w:val="00B66E47"/>
    <w:rsid w:val="00B72BDF"/>
    <w:rsid w:val="00B72ECB"/>
    <w:rsid w:val="00B74039"/>
    <w:rsid w:val="00B74788"/>
    <w:rsid w:val="00B81FD9"/>
    <w:rsid w:val="00B82FCC"/>
    <w:rsid w:val="00B83662"/>
    <w:rsid w:val="00B90018"/>
    <w:rsid w:val="00B94D57"/>
    <w:rsid w:val="00BA7C50"/>
    <w:rsid w:val="00BB5182"/>
    <w:rsid w:val="00BB70EB"/>
    <w:rsid w:val="00BD1919"/>
    <w:rsid w:val="00BD3BFF"/>
    <w:rsid w:val="00BE5082"/>
    <w:rsid w:val="00BF2626"/>
    <w:rsid w:val="00C117B3"/>
    <w:rsid w:val="00C13132"/>
    <w:rsid w:val="00C224EC"/>
    <w:rsid w:val="00C449C4"/>
    <w:rsid w:val="00C62161"/>
    <w:rsid w:val="00C76573"/>
    <w:rsid w:val="00C773A4"/>
    <w:rsid w:val="00C86202"/>
    <w:rsid w:val="00C94018"/>
    <w:rsid w:val="00C95C48"/>
    <w:rsid w:val="00CB0592"/>
    <w:rsid w:val="00CC183B"/>
    <w:rsid w:val="00CD2430"/>
    <w:rsid w:val="00D01C3E"/>
    <w:rsid w:val="00D076AD"/>
    <w:rsid w:val="00D201BD"/>
    <w:rsid w:val="00D217AC"/>
    <w:rsid w:val="00D3529E"/>
    <w:rsid w:val="00D364C3"/>
    <w:rsid w:val="00D457BF"/>
    <w:rsid w:val="00D479A6"/>
    <w:rsid w:val="00D80D99"/>
    <w:rsid w:val="00DB1318"/>
    <w:rsid w:val="00DB1560"/>
    <w:rsid w:val="00DB40CD"/>
    <w:rsid w:val="00DB7220"/>
    <w:rsid w:val="00DC4E35"/>
    <w:rsid w:val="00DC5617"/>
    <w:rsid w:val="00DE535B"/>
    <w:rsid w:val="00DF48C7"/>
    <w:rsid w:val="00E11930"/>
    <w:rsid w:val="00E17AC2"/>
    <w:rsid w:val="00E34EE3"/>
    <w:rsid w:val="00E35BFD"/>
    <w:rsid w:val="00E37AF8"/>
    <w:rsid w:val="00E42C42"/>
    <w:rsid w:val="00E455C9"/>
    <w:rsid w:val="00E50C95"/>
    <w:rsid w:val="00E700F9"/>
    <w:rsid w:val="00E73F50"/>
    <w:rsid w:val="00E81B6B"/>
    <w:rsid w:val="00E863A0"/>
    <w:rsid w:val="00EA2D97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16CB"/>
    <w:rsid w:val="00F4257E"/>
    <w:rsid w:val="00F50F27"/>
    <w:rsid w:val="00F630F9"/>
    <w:rsid w:val="00F74B55"/>
    <w:rsid w:val="00F771FB"/>
    <w:rsid w:val="00F922C3"/>
    <w:rsid w:val="00F94C34"/>
    <w:rsid w:val="00F9653B"/>
    <w:rsid w:val="00FA79C1"/>
    <w:rsid w:val="00FB2889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15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786157"/>
    <w:rPr>
      <w:rFonts w:ascii="Calibri" w:eastAsia="Times New Roman" w:hAnsi="Calibri" w:cs="Times New Roman"/>
      <w:sz w:val="24"/>
      <w:szCs w:val="24"/>
    </w:rPr>
  </w:style>
  <w:style w:type="paragraph" w:customStyle="1" w:styleId="Puces">
    <w:name w:val="Puces"/>
    <w:basedOn w:val="Normal"/>
    <w:rsid w:val="00B4212A"/>
    <w:pPr>
      <w:numPr>
        <w:numId w:val="40"/>
      </w:numPr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2016-04-19T08:38:00Z</cp:lastPrinted>
  <dcterms:created xsi:type="dcterms:W3CDTF">2016-04-21T07:02:00Z</dcterms:created>
  <dcterms:modified xsi:type="dcterms:W3CDTF">2016-05-24T11:56:00Z</dcterms:modified>
</cp:coreProperties>
</file>