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20627D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0777E3">
        <w:rPr>
          <w:rFonts w:ascii="Arial" w:hAnsi="Arial"/>
        </w:rPr>
        <w:t>7 juillet</w:t>
      </w:r>
      <w:r w:rsidR="00356EAE">
        <w:rPr>
          <w:rFonts w:ascii="Arial" w:hAnsi="Arial"/>
        </w:rPr>
        <w:t xml:space="preserve"> 201</w:t>
      </w:r>
      <w:r w:rsidR="00EB3FF9">
        <w:rPr>
          <w:rFonts w:ascii="Arial" w:hAnsi="Arial"/>
        </w:rPr>
        <w:t>6</w:t>
      </w:r>
      <w:r w:rsidR="006700E2">
        <w:rPr>
          <w:rFonts w:ascii="Arial" w:hAnsi="Arial"/>
        </w:rPr>
        <w:tab/>
      </w:r>
      <w:r w:rsidR="00393F86">
        <w:rPr>
          <w:rFonts w:ascii="Arial" w:hAnsi="Arial"/>
        </w:rPr>
        <w:t>6.2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4010D" w:rsidRPr="001D068E" w:rsidRDefault="0074010D" w:rsidP="0074010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APERO-CONCERT</w:t>
      </w:r>
    </w:p>
    <w:p w:rsidR="0074010D" w:rsidRDefault="0074010D" w:rsidP="0074010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D'UN CONTRAT A PASSER AVEC </w:t>
      </w:r>
      <w:r w:rsidRPr="00207416">
        <w:rPr>
          <w:rFonts w:ascii="Arial" w:hAnsi="Arial"/>
          <w:b/>
          <w:sz w:val="22"/>
          <w:szCs w:val="24"/>
          <w:lang w:eastAsia="en-US"/>
        </w:rPr>
        <w:t>NEMOMUSIC</w:t>
      </w:r>
    </w:p>
    <w:p w:rsidR="0074010D" w:rsidRDefault="0074010D" w:rsidP="0074010D">
      <w:pPr>
        <w:ind w:left="1418"/>
        <w:jc w:val="both"/>
        <w:rPr>
          <w:rFonts w:ascii="Arial" w:hAnsi="Arial"/>
          <w:sz w:val="22"/>
        </w:rPr>
      </w:pPr>
    </w:p>
    <w:p w:rsidR="0074010D" w:rsidRDefault="0074010D" w:rsidP="0074010D">
      <w:pPr>
        <w:ind w:left="1418"/>
        <w:jc w:val="both"/>
        <w:rPr>
          <w:rFonts w:ascii="Arial" w:hAnsi="Arial"/>
          <w:sz w:val="22"/>
        </w:rPr>
      </w:pPr>
    </w:p>
    <w:p w:rsidR="0020627D" w:rsidRDefault="0020627D" w:rsidP="0074010D">
      <w:pPr>
        <w:ind w:left="1418"/>
        <w:jc w:val="both"/>
        <w:rPr>
          <w:rFonts w:ascii="Arial" w:hAnsi="Arial"/>
          <w:sz w:val="22"/>
        </w:rPr>
      </w:pPr>
    </w:p>
    <w:p w:rsidR="0020627D" w:rsidRDefault="0020627D" w:rsidP="0074010D">
      <w:pPr>
        <w:ind w:left="1418"/>
        <w:jc w:val="both"/>
        <w:rPr>
          <w:rFonts w:ascii="Arial" w:hAnsi="Arial"/>
          <w:sz w:val="22"/>
        </w:rPr>
      </w:pPr>
    </w:p>
    <w:p w:rsidR="0020627D" w:rsidRDefault="0020627D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74010D" w:rsidRDefault="0074010D" w:rsidP="0074010D">
      <w:pPr>
        <w:ind w:left="1418"/>
        <w:jc w:val="both"/>
        <w:rPr>
          <w:rFonts w:ascii="Arial" w:hAnsi="Arial"/>
          <w:sz w:val="22"/>
        </w:rPr>
      </w:pPr>
    </w:p>
    <w:p w:rsidR="0074010D" w:rsidRPr="00A07069" w:rsidRDefault="0020627D" w:rsidP="0074010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22F42">
        <w:rPr>
          <w:rFonts w:ascii="Arial" w:hAnsi="Arial" w:cs="Arial"/>
          <w:sz w:val="22"/>
          <w:szCs w:val="22"/>
        </w:rPr>
        <w:t xml:space="preserve">L’apéro concert d’automne </w:t>
      </w:r>
      <w:r w:rsidR="0074010D" w:rsidRPr="00A07069">
        <w:rPr>
          <w:rFonts w:ascii="Arial" w:hAnsi="Arial" w:cs="Arial"/>
          <w:sz w:val="22"/>
          <w:szCs w:val="22"/>
        </w:rPr>
        <w:t xml:space="preserve">se déroulera le vendredi </w:t>
      </w:r>
      <w:r w:rsidR="0074010D">
        <w:rPr>
          <w:rFonts w:ascii="Arial" w:hAnsi="Arial" w:cs="Arial"/>
          <w:sz w:val="22"/>
          <w:szCs w:val="22"/>
        </w:rPr>
        <w:t>23 septembre 2016</w:t>
      </w:r>
      <w:r w:rsidR="0074010D" w:rsidRPr="00A07069">
        <w:rPr>
          <w:rFonts w:ascii="Arial" w:hAnsi="Arial" w:cs="Arial"/>
          <w:sz w:val="22"/>
          <w:szCs w:val="22"/>
        </w:rPr>
        <w:t xml:space="preserve"> </w:t>
      </w:r>
      <w:r w:rsidR="0074010D">
        <w:rPr>
          <w:rFonts w:ascii="Arial" w:hAnsi="Arial" w:cs="Arial"/>
          <w:sz w:val="22"/>
          <w:szCs w:val="22"/>
        </w:rPr>
        <w:t>à proximité de la maison des sociétés.</w:t>
      </w: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>Dans le cadre de l’organisation de cet événement, la commune est amenée à contractualiser soit avec les artistes, et par conséquent à les rémunérer directement, soit de passer par un contrat ou une convention avec un producteur de spectacles, employeurs des artistes, dont le statut peut être associatif ou commercial.</w:t>
      </w: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Pour cette édition, la ville accueillera </w:t>
      </w:r>
      <w:r>
        <w:rPr>
          <w:rFonts w:ascii="Arial" w:hAnsi="Arial" w:cs="Arial"/>
          <w:sz w:val="22"/>
          <w:szCs w:val="22"/>
        </w:rPr>
        <w:t>Les GLOSSY SISTERS, groupe de jazz vocal.</w:t>
      </w: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010D" w:rsidRPr="0020627D" w:rsidRDefault="0074010D" w:rsidP="0074010D">
      <w:pPr>
        <w:pStyle w:val="Paragraphedeliste"/>
        <w:ind w:left="1418"/>
        <w:contextualSpacing w:val="0"/>
        <w:rPr>
          <w:rFonts w:ascii="Arial" w:hAnsi="Arial" w:cs="Arial"/>
          <w:b/>
        </w:rPr>
      </w:pPr>
      <w:r w:rsidRPr="00E4791E">
        <w:rPr>
          <w:rFonts w:ascii="Arial" w:hAnsi="Arial" w:cs="Arial"/>
        </w:rPr>
        <w:t xml:space="preserve">Afin de régler les modalités pratiques et financières de cette prestation, un contrat doit être passé avec l’entreprise </w:t>
      </w:r>
      <w:r>
        <w:t>Némomusic</w:t>
      </w:r>
      <w:r w:rsidRPr="00E4791E">
        <w:rPr>
          <w:rFonts w:ascii="Arial" w:hAnsi="Arial" w:cs="Arial"/>
        </w:rPr>
        <w:t xml:space="preserve"> pour un montant de </w:t>
      </w:r>
      <w:r>
        <w:rPr>
          <w:rFonts w:ascii="Arial" w:hAnsi="Arial" w:cs="Arial"/>
        </w:rPr>
        <w:t xml:space="preserve">1 200 </w:t>
      </w:r>
      <w:r w:rsidRPr="00E4791E">
        <w:rPr>
          <w:rFonts w:ascii="Arial" w:hAnsi="Arial" w:cs="Arial"/>
        </w:rPr>
        <w:t>€ TTC.</w:t>
      </w:r>
      <w:r w:rsidR="0020627D">
        <w:rPr>
          <w:rFonts w:ascii="Arial" w:hAnsi="Arial" w:cs="Arial"/>
          <w:b/>
        </w:rPr>
        <w:t>"</w:t>
      </w:r>
    </w:p>
    <w:p w:rsidR="0074010D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0627D" w:rsidRDefault="0020627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0627D" w:rsidRPr="00421142" w:rsidRDefault="0020627D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0627D" w:rsidRDefault="0020627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74010D" w:rsidRDefault="0020627D" w:rsidP="0074010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74010D" w:rsidRPr="00D105EF">
        <w:rPr>
          <w:rFonts w:ascii="Arial" w:hAnsi="Arial" w:cs="Arial"/>
          <w:sz w:val="22"/>
          <w:szCs w:val="22"/>
        </w:rPr>
        <w:t xml:space="preserve"> le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contrat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à passer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avec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Némomusic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pour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le concert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des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Glossy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 w:rsidRPr="00D105EF">
        <w:rPr>
          <w:rFonts w:ascii="Arial" w:hAnsi="Arial" w:cs="Arial"/>
          <w:sz w:val="22"/>
          <w:szCs w:val="22"/>
        </w:rPr>
        <w:t>Sisters</w:t>
      </w:r>
      <w:r w:rsidR="0074010D" w:rsidRPr="0020627D">
        <w:rPr>
          <w:rFonts w:ascii="Arial" w:hAnsi="Arial"/>
          <w:spacing w:val="-20"/>
          <w:sz w:val="22"/>
        </w:rPr>
        <w:t xml:space="preserve"> </w:t>
      </w:r>
      <w:r w:rsidR="0074010D">
        <w:rPr>
          <w:rFonts w:ascii="Arial" w:hAnsi="Arial"/>
          <w:sz w:val="22"/>
        </w:rPr>
        <w:t>;</w:t>
      </w:r>
    </w:p>
    <w:p w:rsidR="0074010D" w:rsidRPr="0074010D" w:rsidRDefault="0020627D" w:rsidP="0074010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74010D" w:rsidRPr="00E4791E">
        <w:rPr>
          <w:rFonts w:ascii="Arial" w:hAnsi="Arial" w:cs="Arial"/>
          <w:sz w:val="22"/>
          <w:szCs w:val="22"/>
        </w:rPr>
        <w:t xml:space="preserve"> le maire à le signer</w:t>
      </w:r>
      <w:r w:rsidR="0074010D">
        <w:rPr>
          <w:rFonts w:ascii="Arial" w:hAnsi="Arial" w:cs="Arial"/>
          <w:sz w:val="22"/>
          <w:szCs w:val="22"/>
        </w:rPr>
        <w:t xml:space="preserve"> ;</w:t>
      </w:r>
    </w:p>
    <w:p w:rsidR="0074010D" w:rsidRDefault="0020627D" w:rsidP="0074010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dit</w:t>
      </w:r>
      <w:r w:rsidR="0074010D" w:rsidRPr="0074010D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74010D">
        <w:rPr>
          <w:rFonts w:ascii="Arial" w:hAnsi="Arial" w:cs="Arial"/>
          <w:sz w:val="22"/>
          <w:szCs w:val="22"/>
        </w:rPr>
        <w:t>.</w:t>
      </w:r>
    </w:p>
    <w:p w:rsidR="0074010D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010D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4010D" w:rsidRPr="00A07069" w:rsidRDefault="0074010D" w:rsidP="0074010D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74010D" w:rsidRPr="00A07069" w:rsidSect="000777E3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21" w:rsidRDefault="00C70E21">
      <w:r>
        <w:separator/>
      </w:r>
    </w:p>
  </w:endnote>
  <w:endnote w:type="continuationSeparator" w:id="0">
    <w:p w:rsidR="00C70E21" w:rsidRDefault="00C7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21" w:rsidRDefault="00C70E21">
      <w:r>
        <w:separator/>
      </w:r>
    </w:p>
  </w:footnote>
  <w:footnote w:type="continuationSeparator" w:id="0">
    <w:p w:rsidR="00C70E21" w:rsidRDefault="00C7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1" w:rsidRPr="00D5148B" w:rsidRDefault="00C70E21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1" w:rsidRPr="00CD432E" w:rsidRDefault="00C70E21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FF1620C"/>
    <w:multiLevelType w:val="hybridMultilevel"/>
    <w:tmpl w:val="E2DA3FE2"/>
    <w:lvl w:ilvl="0" w:tplc="6144DB0C">
      <w:start w:val="18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7" w:hanging="360"/>
      </w:pPr>
    </w:lvl>
    <w:lvl w:ilvl="2" w:tplc="040C001B" w:tentative="1">
      <w:start w:val="1"/>
      <w:numFmt w:val="lowerRoman"/>
      <w:lvlText w:val="%3."/>
      <w:lvlJc w:val="right"/>
      <w:pPr>
        <w:ind w:left="1827" w:hanging="180"/>
      </w:pPr>
    </w:lvl>
    <w:lvl w:ilvl="3" w:tplc="040C000F" w:tentative="1">
      <w:start w:val="1"/>
      <w:numFmt w:val="decimal"/>
      <w:lvlText w:val="%4."/>
      <w:lvlJc w:val="left"/>
      <w:pPr>
        <w:ind w:left="2547" w:hanging="360"/>
      </w:pPr>
    </w:lvl>
    <w:lvl w:ilvl="4" w:tplc="040C0019" w:tentative="1">
      <w:start w:val="1"/>
      <w:numFmt w:val="lowerLetter"/>
      <w:lvlText w:val="%5."/>
      <w:lvlJc w:val="left"/>
      <w:pPr>
        <w:ind w:left="3267" w:hanging="360"/>
      </w:pPr>
    </w:lvl>
    <w:lvl w:ilvl="5" w:tplc="040C001B" w:tentative="1">
      <w:start w:val="1"/>
      <w:numFmt w:val="lowerRoman"/>
      <w:lvlText w:val="%6."/>
      <w:lvlJc w:val="right"/>
      <w:pPr>
        <w:ind w:left="3987" w:hanging="180"/>
      </w:pPr>
    </w:lvl>
    <w:lvl w:ilvl="6" w:tplc="040C000F" w:tentative="1">
      <w:start w:val="1"/>
      <w:numFmt w:val="decimal"/>
      <w:lvlText w:val="%7."/>
      <w:lvlJc w:val="left"/>
      <w:pPr>
        <w:ind w:left="4707" w:hanging="360"/>
      </w:pPr>
    </w:lvl>
    <w:lvl w:ilvl="7" w:tplc="040C0019" w:tentative="1">
      <w:start w:val="1"/>
      <w:numFmt w:val="lowerLetter"/>
      <w:lvlText w:val="%8."/>
      <w:lvlJc w:val="left"/>
      <w:pPr>
        <w:ind w:left="5427" w:hanging="360"/>
      </w:pPr>
    </w:lvl>
    <w:lvl w:ilvl="8" w:tplc="040C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033391"/>
    <w:multiLevelType w:val="hybridMultilevel"/>
    <w:tmpl w:val="3B2A2D4E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777E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A1A0A"/>
    <w:rsid w:val="001A2B32"/>
    <w:rsid w:val="001A38BA"/>
    <w:rsid w:val="001A5EB4"/>
    <w:rsid w:val="001B0EB1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627D"/>
    <w:rsid w:val="00210CE9"/>
    <w:rsid w:val="00210EA6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0BFE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4AEB"/>
    <w:rsid w:val="00365206"/>
    <w:rsid w:val="00366BD7"/>
    <w:rsid w:val="00370B1E"/>
    <w:rsid w:val="0037257F"/>
    <w:rsid w:val="00375497"/>
    <w:rsid w:val="00376D47"/>
    <w:rsid w:val="003815AF"/>
    <w:rsid w:val="00382D87"/>
    <w:rsid w:val="003855DF"/>
    <w:rsid w:val="003856B9"/>
    <w:rsid w:val="00385AE4"/>
    <w:rsid w:val="00390399"/>
    <w:rsid w:val="0039313A"/>
    <w:rsid w:val="00393F86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D46EA"/>
    <w:rsid w:val="005E11C0"/>
    <w:rsid w:val="005E3A74"/>
    <w:rsid w:val="005F09A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63A9D"/>
    <w:rsid w:val="006700E2"/>
    <w:rsid w:val="00670723"/>
    <w:rsid w:val="0068484C"/>
    <w:rsid w:val="00684DF9"/>
    <w:rsid w:val="00686C64"/>
    <w:rsid w:val="00690C2C"/>
    <w:rsid w:val="00696D5A"/>
    <w:rsid w:val="006A36BA"/>
    <w:rsid w:val="006A7FCB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4010D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7E1C2E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F2D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1F78"/>
    <w:rsid w:val="00BB279B"/>
    <w:rsid w:val="00BC6E86"/>
    <w:rsid w:val="00BD101C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2F42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1DDA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5A59"/>
    <w:rsid w:val="00FD6769"/>
    <w:rsid w:val="00FD73CC"/>
    <w:rsid w:val="00FD7C2B"/>
    <w:rsid w:val="00FD7FE1"/>
    <w:rsid w:val="00FE11A9"/>
    <w:rsid w:val="00FF38B0"/>
    <w:rsid w:val="00FF433E"/>
    <w:rsid w:val="00FF4792"/>
    <w:rsid w:val="00FF6439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F294-A8BB-4BEC-82C4-E6E7F7D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2016-06-21T14:37:00Z</cp:lastPrinted>
  <dcterms:created xsi:type="dcterms:W3CDTF">2016-06-21T14:35:00Z</dcterms:created>
  <dcterms:modified xsi:type="dcterms:W3CDTF">2016-07-08T13:59:00Z</dcterms:modified>
</cp:coreProperties>
</file>