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E9" w:rsidRPr="00AF55D3" w:rsidRDefault="00E134E9" w:rsidP="00A155E6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AF55D3">
        <w:rPr>
          <w:rFonts w:ascii="Arial" w:hAnsi="Arial" w:cs="Arial"/>
          <w:sz w:val="28"/>
          <w:szCs w:val="28"/>
        </w:rPr>
        <w:t>Ville de Riorges</w:t>
      </w:r>
    </w:p>
    <w:p w:rsidR="00E134E9" w:rsidRPr="00E134E9" w:rsidRDefault="00A83CF9" w:rsidP="00A06BDE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E134E9" w:rsidRPr="00E134E9">
        <w:rPr>
          <w:rFonts w:ascii="Arial" w:hAnsi="Arial"/>
        </w:rPr>
        <w:t xml:space="preserve">onseil municipal </w:t>
      </w:r>
      <w:r w:rsidR="00FB3E5F">
        <w:rPr>
          <w:rFonts w:ascii="Arial" w:hAnsi="Arial"/>
        </w:rPr>
        <w:t>du 10 décembre</w:t>
      </w:r>
      <w:r w:rsidR="00AF55D3">
        <w:rPr>
          <w:rFonts w:ascii="Arial" w:hAnsi="Arial"/>
        </w:rPr>
        <w:t xml:space="preserve"> 2015</w:t>
      </w:r>
      <w:r w:rsidR="00E134E9" w:rsidRPr="00E134E9">
        <w:rPr>
          <w:rFonts w:ascii="Arial" w:hAnsi="Arial"/>
        </w:rPr>
        <w:tab/>
      </w:r>
      <w:r w:rsidR="00F2040D">
        <w:rPr>
          <w:rFonts w:ascii="Arial" w:hAnsi="Arial"/>
        </w:rPr>
        <w:t>4.1</w:t>
      </w:r>
    </w:p>
    <w:p w:rsidR="007F0796" w:rsidRPr="00E134E9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E134E9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E134E9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77576" w:rsidRPr="0086107F" w:rsidRDefault="00277576" w:rsidP="00277576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AB6685" w:rsidRDefault="00AB6685" w:rsidP="00277576">
      <w:pPr>
        <w:pStyle w:val="Retraitcorpsdetexte3"/>
        <w:jc w:val="right"/>
        <w:rPr>
          <w:rFonts w:ascii="Arial" w:hAnsi="Arial"/>
        </w:rPr>
      </w:pPr>
    </w:p>
    <w:p w:rsidR="00AB6685" w:rsidRDefault="00FB3E5F" w:rsidP="00277576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VOIES LIMITROPHES</w:t>
      </w:r>
    </w:p>
    <w:p w:rsidR="00FB3E5F" w:rsidRDefault="00AB6685" w:rsidP="00AB6685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CONVENTION DE GESTION DES VOIES</w:t>
      </w:r>
    </w:p>
    <w:p w:rsidR="00FB3E5F" w:rsidRDefault="00AB6685" w:rsidP="00AB6685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 CONCLURE</w:t>
      </w:r>
      <w:r w:rsidRPr="00AB6685">
        <w:rPr>
          <w:rFonts w:ascii="Arial" w:hAnsi="Arial"/>
        </w:rPr>
        <w:t xml:space="preserve"> </w:t>
      </w:r>
      <w:r>
        <w:rPr>
          <w:rFonts w:ascii="Arial" w:hAnsi="Arial"/>
        </w:rPr>
        <w:t>ENTRE LES COMMUNES</w:t>
      </w:r>
    </w:p>
    <w:p w:rsidR="00AB6685" w:rsidRDefault="00AB6685" w:rsidP="00AB6685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 ROANNE ET DE RIORGES</w:t>
      </w:r>
    </w:p>
    <w:p w:rsidR="00277576" w:rsidRPr="00277576" w:rsidRDefault="00AB6685" w:rsidP="00277576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FB3E5F" w:rsidRDefault="00FB3E5F" w:rsidP="001B7D88">
      <w:pPr>
        <w:ind w:left="1418" w:hanging="1"/>
        <w:jc w:val="both"/>
        <w:rPr>
          <w:rFonts w:ascii="Arial" w:hAnsi="Arial"/>
          <w:sz w:val="22"/>
        </w:rPr>
      </w:pPr>
    </w:p>
    <w:p w:rsidR="00B07662" w:rsidRDefault="00B07662" w:rsidP="001B7D88">
      <w:pPr>
        <w:ind w:left="1418" w:hanging="1"/>
        <w:jc w:val="both"/>
        <w:rPr>
          <w:rFonts w:ascii="Arial" w:hAnsi="Arial"/>
          <w:sz w:val="22"/>
        </w:rPr>
      </w:pPr>
    </w:p>
    <w:p w:rsidR="00A83CF9" w:rsidRDefault="00A83CF9" w:rsidP="001B7D88">
      <w:pPr>
        <w:ind w:left="1418" w:hanging="1"/>
        <w:jc w:val="both"/>
        <w:rPr>
          <w:rFonts w:ascii="Arial" w:hAnsi="Arial"/>
          <w:sz w:val="22"/>
        </w:rPr>
      </w:pPr>
    </w:p>
    <w:p w:rsidR="00A83CF9" w:rsidRDefault="00A83CF9" w:rsidP="001B7D88">
      <w:pPr>
        <w:ind w:left="1418" w:hanging="1"/>
        <w:jc w:val="both"/>
        <w:rPr>
          <w:rFonts w:ascii="Arial" w:hAnsi="Arial"/>
          <w:sz w:val="22"/>
        </w:rPr>
      </w:pPr>
    </w:p>
    <w:p w:rsidR="00A83CF9" w:rsidRDefault="00A83CF9" w:rsidP="001B7D88">
      <w:pPr>
        <w:ind w:left="1418" w:hanging="1"/>
        <w:jc w:val="both"/>
        <w:rPr>
          <w:rFonts w:ascii="Arial" w:hAnsi="Arial"/>
          <w:sz w:val="22"/>
        </w:rPr>
      </w:pPr>
    </w:p>
    <w:p w:rsidR="00A83CF9" w:rsidRDefault="00A83CF9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A83CF9" w:rsidRDefault="00A83CF9" w:rsidP="001B7D88">
      <w:pPr>
        <w:ind w:left="1418" w:hanging="1"/>
        <w:jc w:val="both"/>
        <w:rPr>
          <w:rFonts w:ascii="Arial" w:hAnsi="Arial"/>
          <w:sz w:val="22"/>
        </w:rPr>
      </w:pPr>
    </w:p>
    <w:p w:rsidR="00B07662" w:rsidRDefault="00A83CF9" w:rsidP="0002131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FB3E5F">
        <w:rPr>
          <w:rFonts w:ascii="Arial" w:hAnsi="Arial" w:cs="Arial"/>
          <w:sz w:val="22"/>
          <w:szCs w:val="22"/>
        </w:rPr>
        <w:t>En 1998</w:t>
      </w:r>
      <w:r w:rsidR="00E82E71">
        <w:rPr>
          <w:rFonts w:ascii="Arial" w:hAnsi="Arial" w:cs="Arial"/>
          <w:sz w:val="22"/>
          <w:szCs w:val="22"/>
        </w:rPr>
        <w:t>, le conseil municipal a</w:t>
      </w:r>
      <w:r w:rsidR="00FB3E5F">
        <w:rPr>
          <w:rFonts w:ascii="Arial" w:hAnsi="Arial" w:cs="Arial"/>
          <w:sz w:val="22"/>
          <w:szCs w:val="22"/>
        </w:rPr>
        <w:t>vait</w:t>
      </w:r>
      <w:r w:rsidR="00E82E71">
        <w:rPr>
          <w:rFonts w:ascii="Arial" w:hAnsi="Arial" w:cs="Arial"/>
          <w:sz w:val="22"/>
          <w:szCs w:val="22"/>
        </w:rPr>
        <w:t xml:space="preserve"> approuvé une</w:t>
      </w:r>
      <w:r w:rsidR="00E82E71" w:rsidRPr="002C71D7">
        <w:rPr>
          <w:rFonts w:ascii="Arial" w:hAnsi="Arial" w:cs="Arial"/>
          <w:sz w:val="22"/>
          <w:szCs w:val="22"/>
        </w:rPr>
        <w:t xml:space="preserve"> convention </w:t>
      </w:r>
      <w:r w:rsidR="00E82E71">
        <w:rPr>
          <w:rFonts w:ascii="Arial" w:hAnsi="Arial" w:cs="Arial"/>
          <w:sz w:val="22"/>
          <w:szCs w:val="22"/>
        </w:rPr>
        <w:t>(signée le 12 </w:t>
      </w:r>
      <w:r w:rsidR="00E82E71" w:rsidRPr="002C71D7">
        <w:rPr>
          <w:rFonts w:ascii="Arial" w:hAnsi="Arial" w:cs="Arial"/>
          <w:sz w:val="22"/>
          <w:szCs w:val="22"/>
        </w:rPr>
        <w:t>janvier</w:t>
      </w:r>
      <w:r w:rsidR="00E82E71">
        <w:rPr>
          <w:rFonts w:ascii="Arial" w:hAnsi="Arial" w:cs="Arial"/>
          <w:sz w:val="22"/>
          <w:szCs w:val="22"/>
        </w:rPr>
        <w:t> </w:t>
      </w:r>
      <w:r w:rsidR="00E82E71" w:rsidRPr="002C71D7">
        <w:rPr>
          <w:rFonts w:ascii="Arial" w:hAnsi="Arial" w:cs="Arial"/>
          <w:sz w:val="22"/>
          <w:szCs w:val="22"/>
        </w:rPr>
        <w:t>1998</w:t>
      </w:r>
      <w:r w:rsidR="00E82E71">
        <w:rPr>
          <w:rFonts w:ascii="Arial" w:hAnsi="Arial" w:cs="Arial"/>
          <w:sz w:val="22"/>
          <w:szCs w:val="22"/>
        </w:rPr>
        <w:t>) ainsi que les deux avenants s</w:t>
      </w:r>
      <w:r w:rsidR="00FB3E5F">
        <w:rPr>
          <w:rFonts w:ascii="Arial" w:hAnsi="Arial" w:cs="Arial"/>
          <w:sz w:val="22"/>
          <w:szCs w:val="22"/>
        </w:rPr>
        <w:t>'y</w:t>
      </w:r>
      <w:r w:rsidR="00E82E71">
        <w:rPr>
          <w:rFonts w:ascii="Arial" w:hAnsi="Arial" w:cs="Arial"/>
          <w:sz w:val="22"/>
          <w:szCs w:val="22"/>
        </w:rPr>
        <w:t xml:space="preserve"> rapportant</w:t>
      </w:r>
      <w:r w:rsidR="00B07662">
        <w:rPr>
          <w:rFonts w:ascii="Arial" w:hAnsi="Arial" w:cs="Arial"/>
          <w:sz w:val="22"/>
          <w:szCs w:val="22"/>
        </w:rPr>
        <w:t>,</w:t>
      </w:r>
      <w:r w:rsidR="00E82E71">
        <w:rPr>
          <w:rFonts w:ascii="Arial" w:hAnsi="Arial" w:cs="Arial"/>
          <w:sz w:val="22"/>
          <w:szCs w:val="22"/>
        </w:rPr>
        <w:t xml:space="preserve"> </w:t>
      </w:r>
      <w:r w:rsidR="00FB3E5F">
        <w:rPr>
          <w:rFonts w:ascii="Arial" w:hAnsi="Arial" w:cs="Arial"/>
          <w:sz w:val="22"/>
          <w:szCs w:val="22"/>
        </w:rPr>
        <w:t xml:space="preserve">conclue </w:t>
      </w:r>
      <w:r w:rsidR="00E82E71">
        <w:rPr>
          <w:rFonts w:ascii="Arial" w:hAnsi="Arial" w:cs="Arial"/>
          <w:sz w:val="22"/>
          <w:szCs w:val="22"/>
        </w:rPr>
        <w:t xml:space="preserve">entre les </w:t>
      </w:r>
      <w:r w:rsidR="00E82E71" w:rsidRPr="002C71D7">
        <w:rPr>
          <w:rFonts w:ascii="Arial" w:hAnsi="Arial" w:cs="Arial"/>
          <w:sz w:val="22"/>
          <w:szCs w:val="22"/>
        </w:rPr>
        <w:t>vill</w:t>
      </w:r>
      <w:r w:rsidR="00E82E71">
        <w:rPr>
          <w:rFonts w:ascii="Arial" w:hAnsi="Arial" w:cs="Arial"/>
          <w:sz w:val="22"/>
          <w:szCs w:val="22"/>
        </w:rPr>
        <w:t>es</w:t>
      </w:r>
      <w:r w:rsidR="00E82E71" w:rsidRPr="002C71D7">
        <w:rPr>
          <w:rFonts w:ascii="Arial" w:hAnsi="Arial" w:cs="Arial"/>
          <w:sz w:val="22"/>
          <w:szCs w:val="22"/>
        </w:rPr>
        <w:t xml:space="preserve"> de Roanne et de Riorges</w:t>
      </w:r>
      <w:r w:rsidR="00FB3E5F">
        <w:rPr>
          <w:rFonts w:ascii="Arial" w:hAnsi="Arial" w:cs="Arial"/>
          <w:sz w:val="22"/>
          <w:szCs w:val="22"/>
        </w:rPr>
        <w:t xml:space="preserve"> pour </w:t>
      </w:r>
      <w:r w:rsidR="00E82E71" w:rsidRPr="002C71D7">
        <w:rPr>
          <w:rFonts w:ascii="Arial" w:hAnsi="Arial" w:cs="Arial"/>
          <w:sz w:val="22"/>
          <w:szCs w:val="22"/>
        </w:rPr>
        <w:t xml:space="preserve">l’entretien des voies limitrophes </w:t>
      </w:r>
      <w:r w:rsidR="00E82E71">
        <w:rPr>
          <w:rFonts w:ascii="Arial" w:hAnsi="Arial" w:cs="Arial"/>
          <w:sz w:val="22"/>
          <w:szCs w:val="22"/>
        </w:rPr>
        <w:t>d</w:t>
      </w:r>
      <w:r w:rsidR="00E82E71" w:rsidRPr="002C71D7">
        <w:rPr>
          <w:rFonts w:ascii="Arial" w:hAnsi="Arial" w:cs="Arial"/>
          <w:sz w:val="22"/>
          <w:szCs w:val="22"/>
        </w:rPr>
        <w:t>es deux communes.</w:t>
      </w:r>
      <w:r w:rsidR="00E82E71">
        <w:rPr>
          <w:rFonts w:ascii="Arial" w:hAnsi="Arial" w:cs="Arial"/>
          <w:sz w:val="22"/>
          <w:szCs w:val="22"/>
        </w:rPr>
        <w:t xml:space="preserve"> </w:t>
      </w:r>
    </w:p>
    <w:p w:rsidR="00B07662" w:rsidRDefault="00B07662" w:rsidP="0002131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02806" w:rsidRDefault="00B07662" w:rsidP="0002131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B6685">
        <w:rPr>
          <w:rFonts w:ascii="Arial" w:hAnsi="Arial" w:cs="Arial"/>
          <w:sz w:val="22"/>
          <w:szCs w:val="22"/>
        </w:rPr>
        <w:t xml:space="preserve">es services municipaux des </w:t>
      </w:r>
      <w:r w:rsidR="00E82E71">
        <w:rPr>
          <w:rFonts w:ascii="Arial" w:hAnsi="Arial" w:cs="Arial"/>
          <w:sz w:val="22"/>
          <w:szCs w:val="22"/>
        </w:rPr>
        <w:t xml:space="preserve">deux </w:t>
      </w:r>
      <w:r w:rsidR="00FB3E5F">
        <w:rPr>
          <w:rFonts w:ascii="Arial" w:hAnsi="Arial" w:cs="Arial"/>
          <w:sz w:val="22"/>
          <w:szCs w:val="22"/>
        </w:rPr>
        <w:t>villes</w:t>
      </w:r>
      <w:r w:rsidR="00AB6685">
        <w:rPr>
          <w:rFonts w:ascii="Arial" w:hAnsi="Arial" w:cs="Arial"/>
          <w:sz w:val="22"/>
          <w:szCs w:val="22"/>
        </w:rPr>
        <w:t xml:space="preserve"> interviennent sur la zone limitrophe des deux territoires pour l’entretien de la voirie</w:t>
      </w:r>
      <w:r w:rsidR="00DE22D5">
        <w:rPr>
          <w:rFonts w:ascii="Arial" w:hAnsi="Arial" w:cs="Arial"/>
          <w:sz w:val="22"/>
          <w:szCs w:val="22"/>
        </w:rPr>
        <w:t>, l’éclairage publi</w:t>
      </w:r>
      <w:r w:rsidR="00FB3E5F">
        <w:rPr>
          <w:rFonts w:ascii="Arial" w:hAnsi="Arial" w:cs="Arial"/>
          <w:sz w:val="22"/>
          <w:szCs w:val="22"/>
        </w:rPr>
        <w:t>c</w:t>
      </w:r>
      <w:r w:rsidR="00DE22D5">
        <w:rPr>
          <w:rFonts w:ascii="Arial" w:hAnsi="Arial" w:cs="Arial"/>
          <w:sz w:val="22"/>
          <w:szCs w:val="22"/>
        </w:rPr>
        <w:t>,</w:t>
      </w:r>
      <w:r w:rsidR="00B8441D">
        <w:rPr>
          <w:rFonts w:ascii="Arial" w:hAnsi="Arial" w:cs="Arial"/>
          <w:sz w:val="22"/>
          <w:szCs w:val="22"/>
        </w:rPr>
        <w:t xml:space="preserve"> les feux tricolores,</w:t>
      </w:r>
      <w:r w:rsidR="00DE22D5">
        <w:rPr>
          <w:rFonts w:ascii="Arial" w:hAnsi="Arial" w:cs="Arial"/>
          <w:sz w:val="22"/>
          <w:szCs w:val="22"/>
        </w:rPr>
        <w:t xml:space="preserve"> la signalisation horizontale, la propreté</w:t>
      </w:r>
      <w:r w:rsidR="00B8441D">
        <w:rPr>
          <w:rFonts w:ascii="Arial" w:hAnsi="Arial" w:cs="Arial"/>
          <w:sz w:val="22"/>
          <w:szCs w:val="22"/>
        </w:rPr>
        <w:t xml:space="preserve"> et </w:t>
      </w:r>
      <w:r w:rsidR="00FB3E5F">
        <w:rPr>
          <w:rFonts w:ascii="Arial" w:hAnsi="Arial" w:cs="Arial"/>
          <w:sz w:val="22"/>
          <w:szCs w:val="22"/>
        </w:rPr>
        <w:t>l</w:t>
      </w:r>
      <w:r w:rsidR="00B8441D">
        <w:rPr>
          <w:rFonts w:ascii="Arial" w:hAnsi="Arial" w:cs="Arial"/>
          <w:sz w:val="22"/>
          <w:szCs w:val="22"/>
        </w:rPr>
        <w:t>es réseaux.</w:t>
      </w:r>
    </w:p>
    <w:p w:rsidR="00702806" w:rsidRDefault="00702806" w:rsidP="0002131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B6685" w:rsidRDefault="00B8441D" w:rsidP="0002131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07662">
        <w:rPr>
          <w:rFonts w:ascii="Arial" w:hAnsi="Arial" w:cs="Arial"/>
          <w:sz w:val="22"/>
          <w:szCs w:val="22"/>
        </w:rPr>
        <w:t>ne remise à jour de l’accord initial est nécessaire</w:t>
      </w:r>
      <w:r w:rsidR="00025EFF">
        <w:rPr>
          <w:rFonts w:ascii="Arial" w:hAnsi="Arial" w:cs="Arial"/>
          <w:sz w:val="22"/>
          <w:szCs w:val="22"/>
        </w:rPr>
        <w:t xml:space="preserve"> a</w:t>
      </w:r>
      <w:r w:rsidR="00AB6685">
        <w:rPr>
          <w:rFonts w:ascii="Arial" w:hAnsi="Arial" w:cs="Arial"/>
          <w:sz w:val="22"/>
          <w:szCs w:val="22"/>
        </w:rPr>
        <w:t>fin d’améliorer la cohéren</w:t>
      </w:r>
      <w:r w:rsidR="00025EFF">
        <w:rPr>
          <w:rFonts w:ascii="Arial" w:hAnsi="Arial" w:cs="Arial"/>
          <w:sz w:val="22"/>
          <w:szCs w:val="22"/>
        </w:rPr>
        <w:t>ce et l’efficacité des services. Une nouvelle convention est donc proposée, qui</w:t>
      </w:r>
      <w:r w:rsidR="00AB6685">
        <w:rPr>
          <w:rFonts w:ascii="Arial" w:hAnsi="Arial" w:cs="Arial"/>
          <w:sz w:val="22"/>
          <w:szCs w:val="22"/>
        </w:rPr>
        <w:t xml:space="preserve"> doit </w:t>
      </w:r>
      <w:r w:rsidR="00E82E71">
        <w:rPr>
          <w:rFonts w:ascii="Arial" w:hAnsi="Arial" w:cs="Arial"/>
          <w:sz w:val="22"/>
          <w:szCs w:val="22"/>
        </w:rPr>
        <w:t xml:space="preserve">remplacer celle signée en 1998 et </w:t>
      </w:r>
      <w:r w:rsidR="00AB6685">
        <w:rPr>
          <w:rFonts w:ascii="Arial" w:hAnsi="Arial" w:cs="Arial"/>
          <w:sz w:val="22"/>
          <w:szCs w:val="22"/>
        </w:rPr>
        <w:t xml:space="preserve">formaliser l’ensemble des interventions des services techniques pour toute la zone limitrophe entre les deux communes. </w:t>
      </w:r>
    </w:p>
    <w:p w:rsidR="00671778" w:rsidRDefault="00671778" w:rsidP="0002131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71778" w:rsidRDefault="00671778" w:rsidP="0002131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Celle-ci et son annexe définissent</w:t>
      </w:r>
      <w:r w:rsidR="00B07662">
        <w:rPr>
          <w:rFonts w:ascii="Arial" w:hAnsi="Arial" w:cs="Arial"/>
          <w:sz w:val="22"/>
          <w:szCs w:val="22"/>
        </w:rPr>
        <w:t> :</w:t>
      </w:r>
    </w:p>
    <w:p w:rsidR="00671778" w:rsidRPr="00671778" w:rsidRDefault="00671778" w:rsidP="00025EFF">
      <w:pPr>
        <w:pStyle w:val="Paragraphedeliste"/>
        <w:numPr>
          <w:ilvl w:val="0"/>
          <w:numId w:val="15"/>
        </w:numPr>
        <w:tabs>
          <w:tab w:val="left" w:pos="1701"/>
        </w:tabs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71778">
        <w:rPr>
          <w:rFonts w:ascii="Arial" w:hAnsi="Arial" w:cs="Arial"/>
          <w:sz w:val="22"/>
          <w:szCs w:val="22"/>
        </w:rPr>
        <w:t>les modalités d’intervention et de participation financière des communes sur leur zone limitroph</w:t>
      </w:r>
      <w:r w:rsidR="00DE22D5">
        <w:rPr>
          <w:rFonts w:ascii="Arial" w:hAnsi="Arial" w:cs="Arial"/>
          <w:sz w:val="22"/>
          <w:szCs w:val="22"/>
        </w:rPr>
        <w:t>e</w:t>
      </w:r>
      <w:r w:rsidRPr="00671778">
        <w:rPr>
          <w:rFonts w:ascii="Arial" w:hAnsi="Arial" w:cs="Arial"/>
          <w:sz w:val="22"/>
          <w:szCs w:val="22"/>
        </w:rPr>
        <w:t xml:space="preserve"> en matière d’entretien sur les voiries et réseaux</w:t>
      </w:r>
      <w:r w:rsidR="00DE22D5">
        <w:rPr>
          <w:rFonts w:ascii="Arial" w:hAnsi="Arial" w:cs="Arial"/>
          <w:sz w:val="22"/>
          <w:szCs w:val="22"/>
        </w:rPr>
        <w:t> ;</w:t>
      </w:r>
    </w:p>
    <w:p w:rsidR="00671778" w:rsidRPr="00EE3E74" w:rsidRDefault="00671778" w:rsidP="00025EFF">
      <w:pPr>
        <w:pStyle w:val="Paragraphedeliste"/>
        <w:numPr>
          <w:ilvl w:val="0"/>
          <w:numId w:val="15"/>
        </w:numPr>
        <w:tabs>
          <w:tab w:val="left" w:pos="1701"/>
        </w:tabs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71778">
        <w:rPr>
          <w:rFonts w:ascii="Arial" w:hAnsi="Arial" w:cs="Arial"/>
          <w:sz w:val="22"/>
          <w:szCs w:val="22"/>
        </w:rPr>
        <w:t xml:space="preserve">le périmètre </w:t>
      </w:r>
      <w:r w:rsidR="00025EFF">
        <w:rPr>
          <w:rFonts w:ascii="Arial" w:hAnsi="Arial" w:cs="Arial"/>
          <w:sz w:val="22"/>
          <w:szCs w:val="22"/>
        </w:rPr>
        <w:t>"zone limitrophe"</w:t>
      </w:r>
      <w:r w:rsidRPr="00671778">
        <w:rPr>
          <w:rFonts w:ascii="Arial" w:hAnsi="Arial" w:cs="Arial"/>
          <w:sz w:val="22"/>
          <w:szCs w:val="22"/>
        </w:rPr>
        <w:t xml:space="preserve"> concerné :</w:t>
      </w:r>
      <w:r w:rsidR="00EE3E74">
        <w:rPr>
          <w:rFonts w:ascii="Arial" w:hAnsi="Arial" w:cs="Arial"/>
          <w:sz w:val="22"/>
          <w:szCs w:val="22"/>
        </w:rPr>
        <w:t xml:space="preserve"> </w:t>
      </w:r>
      <w:r w:rsidRPr="00EE3E74">
        <w:rPr>
          <w:rFonts w:ascii="Arial" w:hAnsi="Arial" w:cs="Arial"/>
          <w:sz w:val="22"/>
          <w:szCs w:val="22"/>
        </w:rPr>
        <w:t>boulevard O</w:t>
      </w:r>
      <w:r w:rsidR="00025EFF">
        <w:rPr>
          <w:rFonts w:ascii="Arial" w:hAnsi="Arial" w:cs="Arial"/>
          <w:sz w:val="22"/>
          <w:szCs w:val="22"/>
        </w:rPr>
        <w:t>u</w:t>
      </w:r>
      <w:r w:rsidRPr="00EE3E74">
        <w:rPr>
          <w:rFonts w:ascii="Arial" w:hAnsi="Arial" w:cs="Arial"/>
          <w:sz w:val="22"/>
          <w:szCs w:val="22"/>
        </w:rPr>
        <w:t>est, pour la section située entre la rivière de l’Oudan et le rond-point des Elopées,</w:t>
      </w:r>
      <w:r w:rsidR="00EE3E74" w:rsidRPr="00EE3E74">
        <w:rPr>
          <w:rFonts w:ascii="Arial" w:hAnsi="Arial" w:cs="Arial"/>
          <w:sz w:val="22"/>
          <w:szCs w:val="22"/>
        </w:rPr>
        <w:t xml:space="preserve"> </w:t>
      </w:r>
      <w:r w:rsidRPr="00EE3E74">
        <w:rPr>
          <w:rFonts w:ascii="Arial" w:hAnsi="Arial" w:cs="Arial"/>
          <w:sz w:val="22"/>
          <w:szCs w:val="22"/>
        </w:rPr>
        <w:t>rue du Fuyant,</w:t>
      </w:r>
      <w:r w:rsidR="00EE3E74" w:rsidRPr="00EE3E74">
        <w:rPr>
          <w:rFonts w:ascii="Arial" w:hAnsi="Arial" w:cs="Arial"/>
          <w:sz w:val="22"/>
          <w:szCs w:val="22"/>
        </w:rPr>
        <w:t xml:space="preserve"> </w:t>
      </w:r>
      <w:r w:rsidRPr="00EE3E74">
        <w:rPr>
          <w:rFonts w:ascii="Arial" w:hAnsi="Arial" w:cs="Arial"/>
          <w:sz w:val="22"/>
          <w:szCs w:val="22"/>
        </w:rPr>
        <w:t>rue Julien Vachet,</w:t>
      </w:r>
      <w:r w:rsidR="00EE3E74" w:rsidRPr="00EE3E74">
        <w:rPr>
          <w:rFonts w:ascii="Arial" w:hAnsi="Arial" w:cs="Arial"/>
          <w:sz w:val="22"/>
          <w:szCs w:val="22"/>
        </w:rPr>
        <w:t xml:space="preserve"> </w:t>
      </w:r>
      <w:r w:rsidRPr="00EE3E74">
        <w:rPr>
          <w:rFonts w:ascii="Arial" w:hAnsi="Arial" w:cs="Arial"/>
          <w:sz w:val="22"/>
          <w:szCs w:val="22"/>
        </w:rPr>
        <w:t>rue Auguste Dourdein,</w:t>
      </w:r>
      <w:r w:rsidR="00EE3E74" w:rsidRPr="00EE3E74">
        <w:rPr>
          <w:rFonts w:ascii="Arial" w:hAnsi="Arial" w:cs="Arial"/>
          <w:sz w:val="22"/>
          <w:szCs w:val="22"/>
        </w:rPr>
        <w:t xml:space="preserve"> </w:t>
      </w:r>
      <w:r w:rsidRPr="00EE3E74">
        <w:rPr>
          <w:rFonts w:ascii="Arial" w:hAnsi="Arial" w:cs="Arial"/>
          <w:sz w:val="22"/>
          <w:szCs w:val="22"/>
        </w:rPr>
        <w:t>rue Joanny Augé,</w:t>
      </w:r>
      <w:r w:rsidR="00EE3E74" w:rsidRPr="00EE3E74">
        <w:rPr>
          <w:rFonts w:ascii="Arial" w:hAnsi="Arial" w:cs="Arial"/>
          <w:sz w:val="22"/>
          <w:szCs w:val="22"/>
        </w:rPr>
        <w:t xml:space="preserve"> </w:t>
      </w:r>
      <w:r w:rsidRPr="00EE3E74">
        <w:rPr>
          <w:rFonts w:ascii="Arial" w:hAnsi="Arial" w:cs="Arial"/>
          <w:sz w:val="22"/>
          <w:szCs w:val="22"/>
        </w:rPr>
        <w:t>rue Henri Desroche,</w:t>
      </w:r>
      <w:r w:rsidR="00EE3E74" w:rsidRPr="00EE3E74">
        <w:rPr>
          <w:rFonts w:ascii="Arial" w:hAnsi="Arial" w:cs="Arial"/>
          <w:sz w:val="22"/>
          <w:szCs w:val="22"/>
        </w:rPr>
        <w:t xml:space="preserve"> </w:t>
      </w:r>
      <w:r w:rsidRPr="00EE3E74">
        <w:rPr>
          <w:rFonts w:ascii="Arial" w:hAnsi="Arial" w:cs="Arial"/>
          <w:sz w:val="22"/>
          <w:szCs w:val="22"/>
        </w:rPr>
        <w:t>rue Marguerite Duras,</w:t>
      </w:r>
      <w:r w:rsidR="00EE3E74" w:rsidRPr="00EE3E74">
        <w:rPr>
          <w:rFonts w:ascii="Arial" w:hAnsi="Arial" w:cs="Arial"/>
          <w:sz w:val="22"/>
          <w:szCs w:val="22"/>
        </w:rPr>
        <w:t xml:space="preserve"> </w:t>
      </w:r>
      <w:r w:rsidR="00025EFF">
        <w:rPr>
          <w:rFonts w:ascii="Arial" w:hAnsi="Arial" w:cs="Arial"/>
          <w:sz w:val="22"/>
          <w:szCs w:val="22"/>
        </w:rPr>
        <w:t>chemin de Villerest ;</w:t>
      </w:r>
    </w:p>
    <w:p w:rsidR="00671778" w:rsidRPr="00DE22D5" w:rsidRDefault="00B07662" w:rsidP="00025EFF">
      <w:pPr>
        <w:pStyle w:val="Paragraphedeliste"/>
        <w:numPr>
          <w:ilvl w:val="0"/>
          <w:numId w:val="18"/>
        </w:numPr>
        <w:tabs>
          <w:tab w:val="left" w:pos="1701"/>
        </w:tabs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71778" w:rsidRPr="00DE22D5">
        <w:rPr>
          <w:rFonts w:ascii="Arial" w:hAnsi="Arial" w:cs="Arial"/>
          <w:sz w:val="22"/>
          <w:szCs w:val="22"/>
        </w:rPr>
        <w:t xml:space="preserve">e </w:t>
      </w:r>
      <w:r w:rsidR="00DE22D5" w:rsidRPr="00DE22D5">
        <w:rPr>
          <w:rFonts w:ascii="Arial" w:hAnsi="Arial" w:cs="Arial"/>
          <w:sz w:val="22"/>
          <w:szCs w:val="22"/>
        </w:rPr>
        <w:t>contenu des travaux d’entretien ;</w:t>
      </w:r>
    </w:p>
    <w:p w:rsidR="00671778" w:rsidRPr="00DE22D5" w:rsidRDefault="00DE22D5" w:rsidP="00025EFF">
      <w:pPr>
        <w:pStyle w:val="Paragraphedeliste"/>
        <w:numPr>
          <w:ilvl w:val="0"/>
          <w:numId w:val="18"/>
        </w:numPr>
        <w:tabs>
          <w:tab w:val="left" w:pos="1701"/>
        </w:tabs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E22D5">
        <w:rPr>
          <w:rFonts w:ascii="Arial" w:hAnsi="Arial" w:cs="Arial"/>
          <w:sz w:val="22"/>
          <w:szCs w:val="22"/>
        </w:rPr>
        <w:t>l</w:t>
      </w:r>
      <w:r w:rsidR="00671778" w:rsidRPr="00DE22D5">
        <w:rPr>
          <w:rFonts w:ascii="Arial" w:hAnsi="Arial" w:cs="Arial"/>
          <w:sz w:val="22"/>
          <w:szCs w:val="22"/>
        </w:rPr>
        <w:t>es moyens mobilisés</w:t>
      </w:r>
      <w:r w:rsidRPr="00DE22D5">
        <w:rPr>
          <w:rFonts w:ascii="Arial" w:hAnsi="Arial" w:cs="Arial"/>
          <w:sz w:val="22"/>
          <w:szCs w:val="22"/>
        </w:rPr>
        <w:t xml:space="preserve"> </w:t>
      </w:r>
      <w:r w:rsidR="00671778" w:rsidRPr="00DE22D5">
        <w:rPr>
          <w:rFonts w:ascii="Arial" w:hAnsi="Arial" w:cs="Arial"/>
          <w:sz w:val="22"/>
          <w:szCs w:val="22"/>
        </w:rPr>
        <w:t xml:space="preserve">pour </w:t>
      </w:r>
      <w:r w:rsidR="00025EFF">
        <w:rPr>
          <w:rFonts w:ascii="Arial" w:hAnsi="Arial" w:cs="Arial"/>
          <w:sz w:val="22"/>
          <w:szCs w:val="22"/>
        </w:rPr>
        <w:t>réaliser les prestations</w:t>
      </w:r>
      <w:r w:rsidR="00671778" w:rsidRPr="00DE22D5">
        <w:rPr>
          <w:rFonts w:ascii="Arial" w:hAnsi="Arial" w:cs="Arial"/>
          <w:sz w:val="22"/>
          <w:szCs w:val="22"/>
        </w:rPr>
        <w:t xml:space="preserve"> et notamment les obligations de moyens des services techniques de la ville de R</w:t>
      </w:r>
      <w:r w:rsidRPr="00DE22D5">
        <w:rPr>
          <w:rFonts w:ascii="Arial" w:hAnsi="Arial" w:cs="Arial"/>
          <w:sz w:val="22"/>
          <w:szCs w:val="22"/>
        </w:rPr>
        <w:t>oanne ;</w:t>
      </w:r>
    </w:p>
    <w:p w:rsidR="00DE22D5" w:rsidRDefault="00DE22D5" w:rsidP="00025EFF">
      <w:pPr>
        <w:pStyle w:val="Paragraphedeliste"/>
        <w:numPr>
          <w:ilvl w:val="0"/>
          <w:numId w:val="18"/>
        </w:numPr>
        <w:tabs>
          <w:tab w:val="left" w:pos="1701"/>
        </w:tabs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E22D5">
        <w:rPr>
          <w:rFonts w:ascii="Arial" w:hAnsi="Arial" w:cs="Arial"/>
          <w:sz w:val="22"/>
          <w:szCs w:val="22"/>
        </w:rPr>
        <w:t>le remboursement des frais induits</w:t>
      </w:r>
      <w:r w:rsidR="00B07662">
        <w:rPr>
          <w:rFonts w:ascii="Arial" w:hAnsi="Arial" w:cs="Arial"/>
          <w:sz w:val="22"/>
          <w:szCs w:val="22"/>
        </w:rPr>
        <w:t> ;</w:t>
      </w:r>
    </w:p>
    <w:p w:rsidR="00DE22D5" w:rsidRPr="00DE22D5" w:rsidRDefault="00DE22D5" w:rsidP="00025EFF">
      <w:pPr>
        <w:pStyle w:val="Paragraphedeliste"/>
        <w:ind w:left="1701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ville de Riorges doit effectuer un remboursement forfaitaire annuel sur la base d’un titre de recettes. Le montant forfaitaire que la ville de Riorges aura à verser </w:t>
      </w:r>
      <w:r w:rsidR="00025EFF">
        <w:rPr>
          <w:rFonts w:ascii="Arial" w:hAnsi="Arial" w:cs="Arial"/>
          <w:sz w:val="22"/>
          <w:szCs w:val="22"/>
        </w:rPr>
        <w:t xml:space="preserve">à </w:t>
      </w:r>
      <w:r w:rsidR="00967FE9">
        <w:rPr>
          <w:rFonts w:ascii="Arial" w:hAnsi="Arial" w:cs="Arial"/>
          <w:sz w:val="22"/>
          <w:szCs w:val="22"/>
        </w:rPr>
        <w:t>celle</w:t>
      </w:r>
      <w:r w:rsidR="00025EFF">
        <w:rPr>
          <w:rFonts w:ascii="Arial" w:hAnsi="Arial" w:cs="Arial"/>
          <w:sz w:val="22"/>
          <w:szCs w:val="22"/>
        </w:rPr>
        <w:t xml:space="preserve"> de Roanne </w:t>
      </w:r>
      <w:r>
        <w:rPr>
          <w:rFonts w:ascii="Arial" w:hAnsi="Arial" w:cs="Arial"/>
          <w:sz w:val="22"/>
          <w:szCs w:val="22"/>
        </w:rPr>
        <w:t>au 1</w:t>
      </w:r>
      <w:r w:rsidRPr="00DE22D5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> janvier 2</w:t>
      </w:r>
      <w:r w:rsidR="00B8441D">
        <w:rPr>
          <w:rFonts w:ascii="Arial" w:hAnsi="Arial" w:cs="Arial"/>
          <w:sz w:val="22"/>
          <w:szCs w:val="22"/>
        </w:rPr>
        <w:t>016 est de 12</w:t>
      </w:r>
      <w:r>
        <w:rPr>
          <w:rFonts w:ascii="Arial" w:hAnsi="Arial" w:cs="Arial"/>
          <w:sz w:val="22"/>
          <w:szCs w:val="22"/>
        </w:rPr>
        <w:t> </w:t>
      </w:r>
      <w:r w:rsidR="00860A2F">
        <w:rPr>
          <w:rFonts w:ascii="Arial" w:hAnsi="Arial" w:cs="Arial"/>
          <w:sz w:val="22"/>
          <w:szCs w:val="22"/>
        </w:rPr>
        <w:t>367</w:t>
      </w:r>
      <w:r w:rsidR="00025EFF">
        <w:rPr>
          <w:rFonts w:ascii="Arial" w:hAnsi="Arial" w:cs="Arial"/>
          <w:sz w:val="22"/>
          <w:szCs w:val="22"/>
        </w:rPr>
        <w:t>,</w:t>
      </w:r>
      <w:r w:rsidR="00860A2F">
        <w:rPr>
          <w:rFonts w:ascii="Arial" w:hAnsi="Arial" w:cs="Arial"/>
          <w:sz w:val="22"/>
          <w:szCs w:val="22"/>
        </w:rPr>
        <w:t>4</w:t>
      </w:r>
      <w:r w:rsidR="00025EFF">
        <w:rPr>
          <w:rFonts w:ascii="Arial" w:hAnsi="Arial" w:cs="Arial"/>
          <w:sz w:val="22"/>
          <w:szCs w:val="22"/>
        </w:rPr>
        <w:t>0 € ;</w:t>
      </w:r>
    </w:p>
    <w:p w:rsidR="00DE22D5" w:rsidRPr="00DE22D5" w:rsidRDefault="00DE22D5" w:rsidP="00025EFF">
      <w:pPr>
        <w:pStyle w:val="Paragraphedeliste"/>
        <w:numPr>
          <w:ilvl w:val="0"/>
          <w:numId w:val="18"/>
        </w:numPr>
        <w:tabs>
          <w:tab w:val="left" w:pos="1701"/>
        </w:tabs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E22D5">
        <w:rPr>
          <w:rFonts w:ascii="Arial" w:hAnsi="Arial" w:cs="Arial"/>
          <w:sz w:val="22"/>
          <w:szCs w:val="22"/>
        </w:rPr>
        <w:t>les modalités pratiques d’application des po</w:t>
      </w:r>
      <w:r w:rsidR="00B07662">
        <w:rPr>
          <w:rFonts w:ascii="Arial" w:hAnsi="Arial" w:cs="Arial"/>
          <w:sz w:val="22"/>
          <w:szCs w:val="22"/>
        </w:rPr>
        <w:t>uvoirs de police des maires de R</w:t>
      </w:r>
      <w:r w:rsidRPr="00DE22D5">
        <w:rPr>
          <w:rFonts w:ascii="Arial" w:hAnsi="Arial" w:cs="Arial"/>
          <w:sz w:val="22"/>
          <w:szCs w:val="22"/>
        </w:rPr>
        <w:t>oanne et de Riorges.</w:t>
      </w:r>
    </w:p>
    <w:p w:rsidR="00DE22D5" w:rsidRDefault="00DE22D5" w:rsidP="00275B9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75B9A" w:rsidRPr="00A57554" w:rsidRDefault="00275B9A" w:rsidP="00275B9A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convention est conclue pour une durée de un an à compter du 1</w:t>
      </w:r>
      <w:r w:rsidRPr="00275B9A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janvier 2016. Elle est renouvelable par tacite reconduction par périodes de un an</w:t>
      </w:r>
      <w:r w:rsidR="00A445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pour une durée maximale de cinq ans.</w:t>
      </w:r>
      <w:r w:rsidR="00A57554">
        <w:rPr>
          <w:rFonts w:ascii="Arial" w:hAnsi="Arial" w:cs="Arial"/>
          <w:b/>
          <w:sz w:val="22"/>
          <w:szCs w:val="22"/>
        </w:rPr>
        <w:t>"</w:t>
      </w:r>
    </w:p>
    <w:p w:rsidR="00275B9A" w:rsidRDefault="00275B9A" w:rsidP="00025EFF">
      <w:pPr>
        <w:tabs>
          <w:tab w:val="left" w:pos="1701"/>
        </w:tabs>
        <w:ind w:left="1702" w:hanging="284"/>
        <w:jc w:val="both"/>
        <w:rPr>
          <w:rFonts w:ascii="Arial" w:hAnsi="Arial" w:cs="Arial"/>
          <w:sz w:val="22"/>
          <w:szCs w:val="22"/>
        </w:rPr>
      </w:pPr>
    </w:p>
    <w:p w:rsidR="00A83CF9" w:rsidRDefault="00A83CF9" w:rsidP="00025EFF">
      <w:pPr>
        <w:tabs>
          <w:tab w:val="left" w:pos="1701"/>
        </w:tabs>
        <w:ind w:left="1702" w:hanging="284"/>
        <w:jc w:val="both"/>
        <w:rPr>
          <w:rFonts w:ascii="Arial" w:hAnsi="Arial" w:cs="Arial"/>
          <w:sz w:val="22"/>
          <w:szCs w:val="22"/>
        </w:rPr>
      </w:pPr>
    </w:p>
    <w:p w:rsidR="00A83CF9" w:rsidRDefault="00A83CF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A83CF9" w:rsidRPr="00421142" w:rsidRDefault="00A83CF9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A83CF9" w:rsidRDefault="00A83CF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E06412" w:rsidRPr="00A83CF9" w:rsidRDefault="00A83CF9" w:rsidP="00025EFF">
      <w:pPr>
        <w:numPr>
          <w:ilvl w:val="0"/>
          <w:numId w:val="12"/>
        </w:numPr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4A5FB7" w:rsidRPr="00E06412">
        <w:rPr>
          <w:rFonts w:ascii="Arial" w:hAnsi="Arial" w:cs="Arial"/>
          <w:sz w:val="22"/>
          <w:szCs w:val="22"/>
        </w:rPr>
        <w:t xml:space="preserve"> </w:t>
      </w:r>
      <w:r w:rsidR="00AA0A08" w:rsidRPr="00E06412">
        <w:rPr>
          <w:rFonts w:ascii="Arial" w:hAnsi="Arial" w:cs="Arial"/>
          <w:sz w:val="22"/>
          <w:szCs w:val="22"/>
        </w:rPr>
        <w:t xml:space="preserve">la convention de gestion des voies limitrophes </w:t>
      </w:r>
      <w:r w:rsidR="00025EFF">
        <w:rPr>
          <w:rFonts w:ascii="Arial" w:hAnsi="Arial" w:cs="Arial"/>
          <w:sz w:val="22"/>
          <w:szCs w:val="22"/>
        </w:rPr>
        <w:t xml:space="preserve">à passer </w:t>
      </w:r>
      <w:r w:rsidR="00AA0A08" w:rsidRPr="00E06412">
        <w:rPr>
          <w:rFonts w:ascii="Arial" w:hAnsi="Arial" w:cs="Arial"/>
          <w:sz w:val="22"/>
          <w:szCs w:val="22"/>
        </w:rPr>
        <w:t>entre les communes de Roanne et de Riorges</w:t>
      </w:r>
      <w:r w:rsidR="00E908F9" w:rsidRPr="00E06412">
        <w:rPr>
          <w:rFonts w:ascii="Arial" w:hAnsi="Arial" w:cs="Arial"/>
          <w:sz w:val="22"/>
          <w:szCs w:val="22"/>
        </w:rPr>
        <w:t xml:space="preserve">, </w:t>
      </w:r>
      <w:r w:rsidR="00E908F9" w:rsidRPr="00E06412">
        <w:rPr>
          <w:rFonts w:ascii="Arial" w:hAnsi="Arial"/>
          <w:bCs/>
          <w:sz w:val="22"/>
        </w:rPr>
        <w:t>prenant effet au 1</w:t>
      </w:r>
      <w:r w:rsidR="00E908F9" w:rsidRPr="00E06412">
        <w:rPr>
          <w:rFonts w:ascii="Arial" w:hAnsi="Arial"/>
          <w:bCs/>
          <w:sz w:val="22"/>
          <w:vertAlign w:val="superscript"/>
        </w:rPr>
        <w:t>er</w:t>
      </w:r>
      <w:r w:rsidR="00E908F9" w:rsidRPr="00E06412">
        <w:rPr>
          <w:rFonts w:ascii="Arial" w:hAnsi="Arial"/>
          <w:bCs/>
          <w:sz w:val="22"/>
        </w:rPr>
        <w:t> janvier 2016</w:t>
      </w:r>
      <w:r w:rsidR="006E65AB">
        <w:rPr>
          <w:rFonts w:ascii="Arial" w:hAnsi="Arial"/>
          <w:bCs/>
          <w:sz w:val="22"/>
        </w:rPr>
        <w:t>, dont</w:t>
      </w:r>
      <w:r w:rsidR="00E06412" w:rsidRPr="00A83CF9">
        <w:rPr>
          <w:rFonts w:ascii="Arial" w:hAnsi="Arial"/>
          <w:sz w:val="22"/>
        </w:rPr>
        <w:t xml:space="preserve"> le projet est jo</w:t>
      </w:r>
      <w:r w:rsidR="00F64CD2" w:rsidRPr="00A83CF9">
        <w:rPr>
          <w:rFonts w:ascii="Arial" w:hAnsi="Arial"/>
          <w:sz w:val="22"/>
        </w:rPr>
        <w:t>int à la présente délibération</w:t>
      </w:r>
      <w:r w:rsidR="00025EFF" w:rsidRPr="00A83CF9">
        <w:rPr>
          <w:rFonts w:ascii="Arial" w:hAnsi="Arial"/>
          <w:sz w:val="22"/>
        </w:rPr>
        <w:t>,</w:t>
      </w:r>
      <w:r w:rsidR="00F64CD2" w:rsidRPr="00A83CF9">
        <w:rPr>
          <w:rFonts w:ascii="Arial" w:hAnsi="Arial"/>
          <w:sz w:val="22"/>
        </w:rPr>
        <w:t xml:space="preserve"> ainsi que</w:t>
      </w:r>
      <w:r w:rsidR="00F64CD2" w:rsidRPr="00A83CF9">
        <w:rPr>
          <w:rFonts w:ascii="Arial" w:hAnsi="Arial" w:cs="Arial"/>
          <w:sz w:val="22"/>
          <w:szCs w:val="22"/>
        </w:rPr>
        <w:t xml:space="preserve"> </w:t>
      </w:r>
      <w:r w:rsidR="00F64CD2" w:rsidRPr="00A83CF9">
        <w:rPr>
          <w:rFonts w:ascii="Arial" w:hAnsi="Arial"/>
          <w:bCs/>
          <w:sz w:val="22"/>
        </w:rPr>
        <w:t>les coûts horaires précisés en annexe ;</w:t>
      </w:r>
    </w:p>
    <w:p w:rsidR="00021318" w:rsidRDefault="00E908F9" w:rsidP="00025EFF">
      <w:pPr>
        <w:numPr>
          <w:ilvl w:val="0"/>
          <w:numId w:val="12"/>
        </w:numPr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</w:rPr>
        <w:t>a</w:t>
      </w:r>
      <w:r w:rsidR="006E65AB">
        <w:rPr>
          <w:rFonts w:ascii="Arial" w:hAnsi="Arial"/>
          <w:bCs/>
          <w:sz w:val="22"/>
        </w:rPr>
        <w:t>utorise</w:t>
      </w:r>
      <w:r w:rsidRPr="009C346C">
        <w:rPr>
          <w:rFonts w:ascii="Arial" w:hAnsi="Arial"/>
          <w:bCs/>
          <w:sz w:val="22"/>
        </w:rPr>
        <w:t xml:space="preserve"> le </w:t>
      </w:r>
      <w:r>
        <w:rPr>
          <w:rFonts w:ascii="Arial" w:hAnsi="Arial"/>
          <w:bCs/>
          <w:sz w:val="22"/>
        </w:rPr>
        <w:t>m</w:t>
      </w:r>
      <w:r w:rsidRPr="009C346C">
        <w:rPr>
          <w:rFonts w:ascii="Arial" w:hAnsi="Arial"/>
          <w:bCs/>
          <w:sz w:val="22"/>
        </w:rPr>
        <w:t xml:space="preserve">aire </w:t>
      </w:r>
      <w:r w:rsidRPr="00E21EDE">
        <w:rPr>
          <w:rFonts w:ascii="Arial" w:hAnsi="Arial" w:cs="Arial"/>
          <w:sz w:val="22"/>
          <w:szCs w:val="22"/>
        </w:rPr>
        <w:t xml:space="preserve">à </w:t>
      </w:r>
      <w:r w:rsidR="00F64CD2">
        <w:rPr>
          <w:rFonts w:ascii="Arial" w:hAnsi="Arial" w:cs="Arial"/>
          <w:sz w:val="22"/>
          <w:szCs w:val="22"/>
        </w:rPr>
        <w:t>la signer</w:t>
      </w:r>
      <w:r>
        <w:rPr>
          <w:rFonts w:ascii="Arial" w:hAnsi="Arial" w:cs="Arial"/>
          <w:sz w:val="22"/>
          <w:szCs w:val="22"/>
        </w:rPr>
        <w:t>.</w:t>
      </w:r>
    </w:p>
    <w:p w:rsidR="00A83CF9" w:rsidRDefault="00A83CF9" w:rsidP="00A83CF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83CF9" w:rsidRDefault="00A83CF9" w:rsidP="00A83CF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83CF9" w:rsidRPr="00E908F9" w:rsidRDefault="00A83CF9" w:rsidP="00A83CF9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A83CF9" w:rsidRPr="00E908F9" w:rsidSect="00A83CF9">
      <w:headerReference w:type="even" r:id="rId8"/>
      <w:headerReference w:type="default" r:id="rId9"/>
      <w:footerReference w:type="first" r:id="rId10"/>
      <w:pgSz w:w="11907" w:h="16840" w:code="9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DD" w:rsidRDefault="004D2BDD" w:rsidP="002D6E76">
      <w:r>
        <w:separator/>
      </w:r>
    </w:p>
  </w:endnote>
  <w:endnote w:type="continuationSeparator" w:id="0">
    <w:p w:rsidR="004D2BDD" w:rsidRDefault="004D2BDD" w:rsidP="002D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F9" w:rsidRDefault="00A83CF9" w:rsidP="00A83CF9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DD" w:rsidRDefault="004D2BDD" w:rsidP="002D6E76">
      <w:r>
        <w:separator/>
      </w:r>
    </w:p>
  </w:footnote>
  <w:footnote w:type="continuationSeparator" w:id="0">
    <w:p w:rsidR="004D2BDD" w:rsidRDefault="004D2BDD" w:rsidP="002D6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62" w:rsidRDefault="00B07662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62" w:rsidRDefault="00B07662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3CE"/>
    <w:multiLevelType w:val="hybridMultilevel"/>
    <w:tmpl w:val="E924BF72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9BF1017"/>
    <w:multiLevelType w:val="hybridMultilevel"/>
    <w:tmpl w:val="02D05160"/>
    <w:lvl w:ilvl="0" w:tplc="0D060154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0AAF09FF"/>
    <w:multiLevelType w:val="hybridMultilevel"/>
    <w:tmpl w:val="65DC22A4"/>
    <w:lvl w:ilvl="0" w:tplc="040C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1DE103A9"/>
    <w:multiLevelType w:val="hybridMultilevel"/>
    <w:tmpl w:val="11E4BBA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FA409B9"/>
    <w:multiLevelType w:val="hybridMultilevel"/>
    <w:tmpl w:val="77E027F2"/>
    <w:lvl w:ilvl="0" w:tplc="8D8CD0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11FE1"/>
    <w:multiLevelType w:val="hybridMultilevel"/>
    <w:tmpl w:val="FD0ECF8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B883F48"/>
    <w:multiLevelType w:val="hybridMultilevel"/>
    <w:tmpl w:val="CCD0CC60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EE70357"/>
    <w:multiLevelType w:val="hybridMultilevel"/>
    <w:tmpl w:val="9F8648AC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38012BF5"/>
    <w:multiLevelType w:val="hybridMultilevel"/>
    <w:tmpl w:val="D37A7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03CBF"/>
    <w:multiLevelType w:val="hybridMultilevel"/>
    <w:tmpl w:val="75DA885A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327E54D0"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975211"/>
    <w:multiLevelType w:val="hybridMultilevel"/>
    <w:tmpl w:val="146CC7E2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>
    <w:nsid w:val="4AFF65A1"/>
    <w:multiLevelType w:val="hybridMultilevel"/>
    <w:tmpl w:val="F98611C4"/>
    <w:lvl w:ilvl="0" w:tplc="040C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50E70245"/>
    <w:multiLevelType w:val="hybridMultilevel"/>
    <w:tmpl w:val="7054BB8E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5DC26E6"/>
    <w:multiLevelType w:val="hybridMultilevel"/>
    <w:tmpl w:val="CA8ABE8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8321CE7"/>
    <w:multiLevelType w:val="hybridMultilevel"/>
    <w:tmpl w:val="D37A7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D3AA6"/>
    <w:multiLevelType w:val="hybridMultilevel"/>
    <w:tmpl w:val="160E9CEA"/>
    <w:lvl w:ilvl="0" w:tplc="0D060154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>
    <w:nsid w:val="70AD69CE"/>
    <w:multiLevelType w:val="hybridMultilevel"/>
    <w:tmpl w:val="B2F026C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15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1318"/>
    <w:rsid w:val="000246AA"/>
    <w:rsid w:val="00025EFF"/>
    <w:rsid w:val="00033C44"/>
    <w:rsid w:val="000417AC"/>
    <w:rsid w:val="0004538E"/>
    <w:rsid w:val="00051F67"/>
    <w:rsid w:val="000901F5"/>
    <w:rsid w:val="000A38B9"/>
    <w:rsid w:val="000C6C94"/>
    <w:rsid w:val="000D0735"/>
    <w:rsid w:val="000D5A7F"/>
    <w:rsid w:val="000F178A"/>
    <w:rsid w:val="000F793D"/>
    <w:rsid w:val="00117DE1"/>
    <w:rsid w:val="0012029A"/>
    <w:rsid w:val="0012572B"/>
    <w:rsid w:val="001415AF"/>
    <w:rsid w:val="001473E1"/>
    <w:rsid w:val="001712CB"/>
    <w:rsid w:val="001751A8"/>
    <w:rsid w:val="00181BAE"/>
    <w:rsid w:val="001922EB"/>
    <w:rsid w:val="001945CD"/>
    <w:rsid w:val="001B7D88"/>
    <w:rsid w:val="001C03EA"/>
    <w:rsid w:val="001E15DA"/>
    <w:rsid w:val="001E4331"/>
    <w:rsid w:val="001F321B"/>
    <w:rsid w:val="001F701D"/>
    <w:rsid w:val="0020139E"/>
    <w:rsid w:val="00205B61"/>
    <w:rsid w:val="00207A67"/>
    <w:rsid w:val="002131D6"/>
    <w:rsid w:val="00215DB8"/>
    <w:rsid w:val="00230B46"/>
    <w:rsid w:val="0023667A"/>
    <w:rsid w:val="00237DC4"/>
    <w:rsid w:val="00244B86"/>
    <w:rsid w:val="00247C29"/>
    <w:rsid w:val="00251C1C"/>
    <w:rsid w:val="00252AF2"/>
    <w:rsid w:val="00253D70"/>
    <w:rsid w:val="002561E3"/>
    <w:rsid w:val="00272F40"/>
    <w:rsid w:val="00275B9A"/>
    <w:rsid w:val="00277576"/>
    <w:rsid w:val="00282388"/>
    <w:rsid w:val="00294319"/>
    <w:rsid w:val="002A060F"/>
    <w:rsid w:val="002D6E76"/>
    <w:rsid w:val="002E1898"/>
    <w:rsid w:val="002F3104"/>
    <w:rsid w:val="003001F4"/>
    <w:rsid w:val="0030390C"/>
    <w:rsid w:val="00313223"/>
    <w:rsid w:val="00315735"/>
    <w:rsid w:val="00332A7E"/>
    <w:rsid w:val="00361242"/>
    <w:rsid w:val="003649EA"/>
    <w:rsid w:val="003822D9"/>
    <w:rsid w:val="0038287E"/>
    <w:rsid w:val="00387B5D"/>
    <w:rsid w:val="00391D67"/>
    <w:rsid w:val="00395C3C"/>
    <w:rsid w:val="003B1F48"/>
    <w:rsid w:val="003B371D"/>
    <w:rsid w:val="003D7B1E"/>
    <w:rsid w:val="003E6953"/>
    <w:rsid w:val="003F733B"/>
    <w:rsid w:val="0040642D"/>
    <w:rsid w:val="004125A6"/>
    <w:rsid w:val="004211DB"/>
    <w:rsid w:val="00424C61"/>
    <w:rsid w:val="0044075D"/>
    <w:rsid w:val="00452E6D"/>
    <w:rsid w:val="00461AE3"/>
    <w:rsid w:val="004675C6"/>
    <w:rsid w:val="0048278A"/>
    <w:rsid w:val="004A4853"/>
    <w:rsid w:val="004A5FB7"/>
    <w:rsid w:val="004B036B"/>
    <w:rsid w:val="004B1722"/>
    <w:rsid w:val="004B2DDC"/>
    <w:rsid w:val="004D2BDD"/>
    <w:rsid w:val="004E2FCA"/>
    <w:rsid w:val="004E69EE"/>
    <w:rsid w:val="004F316E"/>
    <w:rsid w:val="004F5177"/>
    <w:rsid w:val="004F69CF"/>
    <w:rsid w:val="00513A85"/>
    <w:rsid w:val="00514E5B"/>
    <w:rsid w:val="0052324D"/>
    <w:rsid w:val="00526F78"/>
    <w:rsid w:val="005526E6"/>
    <w:rsid w:val="005634C7"/>
    <w:rsid w:val="00573C5E"/>
    <w:rsid w:val="005853CD"/>
    <w:rsid w:val="005A1CF7"/>
    <w:rsid w:val="005B71A9"/>
    <w:rsid w:val="005C1430"/>
    <w:rsid w:val="005C622E"/>
    <w:rsid w:val="005F73CD"/>
    <w:rsid w:val="006008BF"/>
    <w:rsid w:val="006104C5"/>
    <w:rsid w:val="0061402D"/>
    <w:rsid w:val="006207C4"/>
    <w:rsid w:val="00623599"/>
    <w:rsid w:val="00625EFD"/>
    <w:rsid w:val="00630686"/>
    <w:rsid w:val="00636A54"/>
    <w:rsid w:val="0065229B"/>
    <w:rsid w:val="00653559"/>
    <w:rsid w:val="00671778"/>
    <w:rsid w:val="00682F25"/>
    <w:rsid w:val="00683516"/>
    <w:rsid w:val="00692B0E"/>
    <w:rsid w:val="006960FF"/>
    <w:rsid w:val="006A1A90"/>
    <w:rsid w:val="006B3F59"/>
    <w:rsid w:val="006C4E74"/>
    <w:rsid w:val="006C63A6"/>
    <w:rsid w:val="006C6A09"/>
    <w:rsid w:val="006D7E76"/>
    <w:rsid w:val="006E1A02"/>
    <w:rsid w:val="006E65AB"/>
    <w:rsid w:val="006F744D"/>
    <w:rsid w:val="006F7B19"/>
    <w:rsid w:val="007016F3"/>
    <w:rsid w:val="00702806"/>
    <w:rsid w:val="00702EBA"/>
    <w:rsid w:val="00705939"/>
    <w:rsid w:val="007619A2"/>
    <w:rsid w:val="0077250C"/>
    <w:rsid w:val="007744FD"/>
    <w:rsid w:val="00774FB7"/>
    <w:rsid w:val="007828C4"/>
    <w:rsid w:val="00797C3F"/>
    <w:rsid w:val="007D1796"/>
    <w:rsid w:val="007D6211"/>
    <w:rsid w:val="007F0796"/>
    <w:rsid w:val="007F6ED9"/>
    <w:rsid w:val="00823D26"/>
    <w:rsid w:val="00824741"/>
    <w:rsid w:val="008266FB"/>
    <w:rsid w:val="008335F0"/>
    <w:rsid w:val="0084522E"/>
    <w:rsid w:val="00850621"/>
    <w:rsid w:val="008515E9"/>
    <w:rsid w:val="00860A2F"/>
    <w:rsid w:val="00865CD0"/>
    <w:rsid w:val="008660E3"/>
    <w:rsid w:val="00875AA6"/>
    <w:rsid w:val="008A7D43"/>
    <w:rsid w:val="008B55C6"/>
    <w:rsid w:val="008C79B5"/>
    <w:rsid w:val="008F0DE8"/>
    <w:rsid w:val="008F42CF"/>
    <w:rsid w:val="00911CC9"/>
    <w:rsid w:val="00915349"/>
    <w:rsid w:val="00926CEF"/>
    <w:rsid w:val="00931B86"/>
    <w:rsid w:val="00935F34"/>
    <w:rsid w:val="00967FE9"/>
    <w:rsid w:val="00971314"/>
    <w:rsid w:val="00973586"/>
    <w:rsid w:val="009842D4"/>
    <w:rsid w:val="009A24E1"/>
    <w:rsid w:val="009B1158"/>
    <w:rsid w:val="009B1AD6"/>
    <w:rsid w:val="009C29B4"/>
    <w:rsid w:val="009C3082"/>
    <w:rsid w:val="009C785A"/>
    <w:rsid w:val="009E5041"/>
    <w:rsid w:val="009F221E"/>
    <w:rsid w:val="00A06BDE"/>
    <w:rsid w:val="00A13B3A"/>
    <w:rsid w:val="00A155E6"/>
    <w:rsid w:val="00A325AC"/>
    <w:rsid w:val="00A4453F"/>
    <w:rsid w:val="00A45D37"/>
    <w:rsid w:val="00A57554"/>
    <w:rsid w:val="00A80B49"/>
    <w:rsid w:val="00A83CF9"/>
    <w:rsid w:val="00A96ED0"/>
    <w:rsid w:val="00AA0A08"/>
    <w:rsid w:val="00AB6685"/>
    <w:rsid w:val="00AB6763"/>
    <w:rsid w:val="00AB6F11"/>
    <w:rsid w:val="00AC20BD"/>
    <w:rsid w:val="00AC5BA4"/>
    <w:rsid w:val="00AD150C"/>
    <w:rsid w:val="00AD1625"/>
    <w:rsid w:val="00AD49AB"/>
    <w:rsid w:val="00AF55D3"/>
    <w:rsid w:val="00B039A5"/>
    <w:rsid w:val="00B05D26"/>
    <w:rsid w:val="00B062B6"/>
    <w:rsid w:val="00B06362"/>
    <w:rsid w:val="00B07662"/>
    <w:rsid w:val="00B1417B"/>
    <w:rsid w:val="00B26392"/>
    <w:rsid w:val="00B33DF9"/>
    <w:rsid w:val="00B34B93"/>
    <w:rsid w:val="00B357CE"/>
    <w:rsid w:val="00B626BE"/>
    <w:rsid w:val="00B72BDF"/>
    <w:rsid w:val="00B81FD9"/>
    <w:rsid w:val="00B8441D"/>
    <w:rsid w:val="00B86374"/>
    <w:rsid w:val="00B94D57"/>
    <w:rsid w:val="00B95EF8"/>
    <w:rsid w:val="00BB70EB"/>
    <w:rsid w:val="00BD341C"/>
    <w:rsid w:val="00BD42A5"/>
    <w:rsid w:val="00BD7564"/>
    <w:rsid w:val="00BF0DCA"/>
    <w:rsid w:val="00BF2626"/>
    <w:rsid w:val="00BF5037"/>
    <w:rsid w:val="00BF630E"/>
    <w:rsid w:val="00C0782F"/>
    <w:rsid w:val="00C200D7"/>
    <w:rsid w:val="00C224EC"/>
    <w:rsid w:val="00C23B7A"/>
    <w:rsid w:val="00C5271F"/>
    <w:rsid w:val="00C64E9B"/>
    <w:rsid w:val="00C94018"/>
    <w:rsid w:val="00CA3E1A"/>
    <w:rsid w:val="00CA7970"/>
    <w:rsid w:val="00CC183B"/>
    <w:rsid w:val="00CC6E83"/>
    <w:rsid w:val="00D0096F"/>
    <w:rsid w:val="00D01C3E"/>
    <w:rsid w:val="00D10251"/>
    <w:rsid w:val="00D41A9D"/>
    <w:rsid w:val="00D457BF"/>
    <w:rsid w:val="00D51658"/>
    <w:rsid w:val="00D57B68"/>
    <w:rsid w:val="00D65F75"/>
    <w:rsid w:val="00D824AE"/>
    <w:rsid w:val="00D97308"/>
    <w:rsid w:val="00DB0906"/>
    <w:rsid w:val="00DB6354"/>
    <w:rsid w:val="00DC158F"/>
    <w:rsid w:val="00DC4E35"/>
    <w:rsid w:val="00DD09E0"/>
    <w:rsid w:val="00DE1FA7"/>
    <w:rsid w:val="00DE22D5"/>
    <w:rsid w:val="00DE535B"/>
    <w:rsid w:val="00E01760"/>
    <w:rsid w:val="00E06412"/>
    <w:rsid w:val="00E134E9"/>
    <w:rsid w:val="00E17AC2"/>
    <w:rsid w:val="00E32928"/>
    <w:rsid w:val="00E50C95"/>
    <w:rsid w:val="00E669D0"/>
    <w:rsid w:val="00E82E71"/>
    <w:rsid w:val="00E908F9"/>
    <w:rsid w:val="00EE3E74"/>
    <w:rsid w:val="00EE64A6"/>
    <w:rsid w:val="00EE6B81"/>
    <w:rsid w:val="00EF1281"/>
    <w:rsid w:val="00F025E8"/>
    <w:rsid w:val="00F11080"/>
    <w:rsid w:val="00F2040D"/>
    <w:rsid w:val="00F265D9"/>
    <w:rsid w:val="00F3321A"/>
    <w:rsid w:val="00F342E4"/>
    <w:rsid w:val="00F43940"/>
    <w:rsid w:val="00F64CD2"/>
    <w:rsid w:val="00F66F8B"/>
    <w:rsid w:val="00F933D9"/>
    <w:rsid w:val="00F97EAA"/>
    <w:rsid w:val="00FB3E5F"/>
    <w:rsid w:val="00FB7A97"/>
    <w:rsid w:val="00FC3BC7"/>
    <w:rsid w:val="00FC3D9E"/>
    <w:rsid w:val="00FC567F"/>
    <w:rsid w:val="00FE22D6"/>
    <w:rsid w:val="00FF30F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BD42A5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13B3A"/>
    <w:pPr>
      <w:keepNext/>
      <w:tabs>
        <w:tab w:val="left" w:pos="1276"/>
        <w:tab w:val="left" w:pos="2835"/>
      </w:tabs>
      <w:ind w:left="2269"/>
      <w:outlineLvl w:val="1"/>
    </w:pPr>
    <w:rPr>
      <w:rFonts w:ascii="Arial" w:hAnsi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D42A5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BD42A5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BD42A5"/>
    <w:rPr>
      <w:sz w:val="16"/>
      <w:szCs w:val="16"/>
    </w:rPr>
  </w:style>
  <w:style w:type="paragraph" w:styleId="Commentaire">
    <w:name w:val="annotation text"/>
    <w:basedOn w:val="Normal"/>
    <w:semiHidden/>
    <w:rsid w:val="00BD42A5"/>
  </w:style>
  <w:style w:type="paragraph" w:styleId="En-tte">
    <w:name w:val="header"/>
    <w:basedOn w:val="Normal"/>
    <w:rsid w:val="00BD42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42A5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BD42A5"/>
    <w:pPr>
      <w:ind w:firstLine="1276"/>
      <w:jc w:val="both"/>
    </w:pPr>
  </w:style>
  <w:style w:type="paragraph" w:styleId="Retraitcorpsdetexte">
    <w:name w:val="Body Text Indent"/>
    <w:basedOn w:val="Normal"/>
    <w:rsid w:val="00BD42A5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D42A5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BD42A5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BD42A5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3E6953"/>
    <w:pPr>
      <w:spacing w:after="120"/>
    </w:pPr>
  </w:style>
  <w:style w:type="paragraph" w:styleId="Paragraphedeliste">
    <w:name w:val="List Paragraph"/>
    <w:basedOn w:val="Normal"/>
    <w:uiPriority w:val="34"/>
    <w:qFormat/>
    <w:rsid w:val="001B7D88"/>
    <w:pPr>
      <w:ind w:left="720"/>
      <w:contextualSpacing/>
    </w:pPr>
  </w:style>
  <w:style w:type="table" w:customStyle="1" w:styleId="Listeclaire1">
    <w:name w:val="Liste claire1"/>
    <w:basedOn w:val="TableauNormal"/>
    <w:uiPriority w:val="61"/>
    <w:rsid w:val="00FC56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80" w:themeColor="text1"/>
        <w:left w:val="single" w:sz="8" w:space="0" w:color="000080" w:themeColor="text1"/>
        <w:bottom w:val="single" w:sz="8" w:space="0" w:color="000080" w:themeColor="text1"/>
        <w:right w:val="single" w:sz="8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8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  <w:tblStylePr w:type="band1Horz">
      <w:tblPr/>
      <w:tcPr>
        <w:tcBorders>
          <w:top w:val="single" w:sz="8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</w:style>
  <w:style w:type="character" w:customStyle="1" w:styleId="Titre1Car">
    <w:name w:val="Titre 1 Car"/>
    <w:basedOn w:val="Policepardfaut"/>
    <w:link w:val="Titre1"/>
    <w:rsid w:val="00CA3E1A"/>
    <w:rPr>
      <w:rFonts w:ascii="Univers" w:hAnsi="Univers"/>
      <w:b/>
      <w:bCs/>
      <w:sz w:val="22"/>
      <w:szCs w:val="22"/>
    </w:rPr>
  </w:style>
  <w:style w:type="character" w:customStyle="1" w:styleId="Titre4Car">
    <w:name w:val="Titre 4 Car"/>
    <w:basedOn w:val="Policepardfaut"/>
    <w:link w:val="Titre4"/>
    <w:rsid w:val="00277576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277576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E7B0-76C5-4EE7-BC63-BF04C453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2015-12-14T10:39:00Z</cp:lastPrinted>
  <dcterms:created xsi:type="dcterms:W3CDTF">2015-11-20T13:14:00Z</dcterms:created>
  <dcterms:modified xsi:type="dcterms:W3CDTF">2015-12-14T10:40:00Z</dcterms:modified>
</cp:coreProperties>
</file>