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E347C6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561575">
        <w:rPr>
          <w:rFonts w:ascii="Arial" w:hAnsi="Arial"/>
        </w:rPr>
        <w:t>11 décembre 2014</w:t>
      </w:r>
      <w:r w:rsidR="00954E6A" w:rsidRPr="00CA6CED">
        <w:rPr>
          <w:rFonts w:ascii="Arial" w:hAnsi="Arial"/>
        </w:rPr>
        <w:tab/>
      </w:r>
      <w:r w:rsidR="00FB137B">
        <w:rPr>
          <w:rFonts w:ascii="Arial" w:hAnsi="Arial"/>
        </w:rPr>
        <w:t>3.5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CADRE DE VIE-</w:t>
      </w:r>
      <w:r w:rsidR="00561575">
        <w:rPr>
          <w:rFonts w:ascii="Arial Black" w:hAnsi="Arial Black"/>
        </w:rPr>
        <w:t>COMMERCE-ARTISANAT</w:t>
      </w:r>
      <w:r>
        <w:rPr>
          <w:rFonts w:ascii="Arial Black" w:hAnsi="Arial Black"/>
        </w:rPr>
        <w:t>-</w:t>
      </w:r>
    </w:p>
    <w:p w:rsidR="007F0796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DEVELOPPEMENT DURABLE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561575" w:rsidRDefault="007764AE" w:rsidP="00F873B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ACQUISITION AMIABLE </w:t>
      </w:r>
      <w:r w:rsidR="00F873B2">
        <w:rPr>
          <w:rFonts w:ascii="Arial" w:hAnsi="Arial"/>
        </w:rPr>
        <w:t>D’UNE PARCELLE</w:t>
      </w:r>
      <w:r w:rsidR="00E45498">
        <w:rPr>
          <w:rFonts w:ascii="Arial" w:hAnsi="Arial"/>
        </w:rPr>
        <w:t xml:space="preserve"> </w:t>
      </w:r>
      <w:r w:rsidR="00561575">
        <w:rPr>
          <w:rFonts w:ascii="Arial" w:hAnsi="Arial"/>
        </w:rPr>
        <w:t>DE TERRAIN</w:t>
      </w:r>
    </w:p>
    <w:p w:rsidR="00F873B2" w:rsidRDefault="00F873B2" w:rsidP="00F873B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E45498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MONSIEUR </w:t>
      </w:r>
      <w:r w:rsidR="00E45498">
        <w:rPr>
          <w:rFonts w:ascii="Arial" w:hAnsi="Arial"/>
        </w:rPr>
        <w:t xml:space="preserve">ET MADAME </w:t>
      </w:r>
      <w:r w:rsidR="0012480B">
        <w:rPr>
          <w:rFonts w:ascii="Arial" w:hAnsi="Arial"/>
        </w:rPr>
        <w:t>MATHEVET</w:t>
      </w:r>
    </w:p>
    <w:p w:rsidR="009C1059" w:rsidRDefault="009C1059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C1059" w:rsidRDefault="009C1059" w:rsidP="009C1059">
      <w:pPr>
        <w:ind w:left="1418" w:hanging="1"/>
        <w:rPr>
          <w:rFonts w:ascii="Arial" w:hAnsi="Arial"/>
          <w:sz w:val="22"/>
        </w:rPr>
      </w:pPr>
    </w:p>
    <w:p w:rsidR="009C1059" w:rsidRDefault="009C1059" w:rsidP="009C1059">
      <w:pPr>
        <w:ind w:left="1418"/>
        <w:jc w:val="both"/>
        <w:rPr>
          <w:rFonts w:ascii="Arial" w:hAnsi="Arial" w:cs="Arial"/>
          <w:sz w:val="22"/>
        </w:rPr>
      </w:pPr>
    </w:p>
    <w:p w:rsidR="000E1FED" w:rsidRDefault="000E1FED" w:rsidP="009C1059">
      <w:pPr>
        <w:ind w:left="1418"/>
        <w:jc w:val="both"/>
        <w:rPr>
          <w:rFonts w:ascii="Arial" w:hAnsi="Arial" w:cs="Arial"/>
          <w:sz w:val="22"/>
        </w:rPr>
      </w:pPr>
    </w:p>
    <w:p w:rsidR="00984718" w:rsidRDefault="00984718" w:rsidP="009C1059">
      <w:pPr>
        <w:ind w:left="1418"/>
        <w:jc w:val="both"/>
        <w:rPr>
          <w:rFonts w:ascii="Arial" w:hAnsi="Arial" w:cs="Arial"/>
          <w:sz w:val="22"/>
        </w:rPr>
      </w:pPr>
    </w:p>
    <w:p w:rsidR="00E347C6" w:rsidRDefault="00E347C6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AB4988" w:rsidRDefault="00AB4988" w:rsidP="007764AE">
      <w:pPr>
        <w:ind w:left="1418" w:hanging="1"/>
        <w:jc w:val="both"/>
        <w:rPr>
          <w:rFonts w:ascii="Arial" w:hAnsi="Arial"/>
          <w:sz w:val="22"/>
        </w:rPr>
      </w:pPr>
    </w:p>
    <w:p w:rsidR="00F873B2" w:rsidRDefault="00E347C6" w:rsidP="007764A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020713">
        <w:rPr>
          <w:rFonts w:ascii="Arial" w:hAnsi="Arial"/>
          <w:sz w:val="22"/>
        </w:rPr>
        <w:t>La ville de Riorges a sollicité</w:t>
      </w:r>
      <w:r w:rsidR="007764AE">
        <w:rPr>
          <w:rFonts w:ascii="Arial" w:hAnsi="Arial"/>
          <w:sz w:val="22"/>
        </w:rPr>
        <w:t xml:space="preserve"> </w:t>
      </w:r>
      <w:r w:rsidR="00BC0C44">
        <w:rPr>
          <w:rFonts w:ascii="Arial" w:hAnsi="Arial"/>
          <w:sz w:val="22"/>
        </w:rPr>
        <w:t>m</w:t>
      </w:r>
      <w:r w:rsidR="00F873B2">
        <w:rPr>
          <w:rFonts w:ascii="Arial" w:hAnsi="Arial"/>
          <w:sz w:val="22"/>
        </w:rPr>
        <w:t xml:space="preserve">onsieur </w:t>
      </w:r>
      <w:r w:rsidR="00E45498">
        <w:rPr>
          <w:rFonts w:ascii="Arial" w:hAnsi="Arial"/>
          <w:sz w:val="22"/>
        </w:rPr>
        <w:t xml:space="preserve">et madame </w:t>
      </w:r>
      <w:r w:rsidR="00020713">
        <w:rPr>
          <w:rFonts w:ascii="Arial" w:hAnsi="Arial"/>
          <w:sz w:val="22"/>
        </w:rPr>
        <w:t xml:space="preserve">Jean-Louis </w:t>
      </w:r>
      <w:r w:rsidR="0012480B">
        <w:rPr>
          <w:rFonts w:ascii="Arial" w:hAnsi="Arial"/>
          <w:sz w:val="22"/>
        </w:rPr>
        <w:t>MATHEVET</w:t>
      </w:r>
      <w:r w:rsidR="00F873B2">
        <w:rPr>
          <w:rFonts w:ascii="Arial" w:hAnsi="Arial"/>
          <w:sz w:val="22"/>
        </w:rPr>
        <w:t xml:space="preserve"> </w:t>
      </w:r>
      <w:r w:rsidR="007764AE">
        <w:rPr>
          <w:rFonts w:ascii="Arial" w:hAnsi="Arial"/>
          <w:sz w:val="22"/>
        </w:rPr>
        <w:t xml:space="preserve">pour l’acquisition </w:t>
      </w:r>
      <w:r w:rsidR="00F873B2">
        <w:rPr>
          <w:rFonts w:ascii="Arial" w:hAnsi="Arial"/>
          <w:sz w:val="22"/>
        </w:rPr>
        <w:t>d’un</w:t>
      </w:r>
      <w:r w:rsidR="0012480B">
        <w:rPr>
          <w:rFonts w:ascii="Arial" w:hAnsi="Arial"/>
          <w:sz w:val="22"/>
        </w:rPr>
        <w:t>e bande de terrain d’environ 3 mètres de large, au fond de la parcelle cadastrée sous le numéro 130 de la section AA, sise 554 allée de la Libération.</w:t>
      </w:r>
    </w:p>
    <w:p w:rsidR="00F873B2" w:rsidRDefault="00F873B2" w:rsidP="007764AE">
      <w:pPr>
        <w:ind w:left="1418" w:hanging="1"/>
        <w:jc w:val="both"/>
        <w:rPr>
          <w:rFonts w:ascii="Arial" w:hAnsi="Arial"/>
          <w:sz w:val="22"/>
        </w:rPr>
      </w:pPr>
    </w:p>
    <w:p w:rsidR="007764AE" w:rsidRDefault="00F873B2" w:rsidP="007764A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L’acquisition de cette parcelle pe</w:t>
      </w:r>
      <w:r w:rsidR="0012480B">
        <w:rPr>
          <w:rFonts w:ascii="Arial" w:hAnsi="Arial"/>
          <w:sz w:val="22"/>
        </w:rPr>
        <w:t xml:space="preserve">rmettra in fine la réalisation d’un cheminement piétonnier reliant </w:t>
      </w:r>
      <w:r w:rsidR="00190FEB">
        <w:rPr>
          <w:rFonts w:ascii="Arial" w:hAnsi="Arial"/>
          <w:sz w:val="22"/>
        </w:rPr>
        <w:t>l'impasse Champfleury</w:t>
      </w:r>
      <w:r w:rsidR="0012480B">
        <w:rPr>
          <w:rFonts w:ascii="Arial" w:hAnsi="Arial"/>
          <w:sz w:val="22"/>
        </w:rPr>
        <w:t xml:space="preserve"> à l’</w:t>
      </w:r>
      <w:r w:rsidR="00561575">
        <w:rPr>
          <w:rFonts w:ascii="Arial" w:hAnsi="Arial"/>
          <w:sz w:val="22"/>
        </w:rPr>
        <w:t>h</w:t>
      </w:r>
      <w:r w:rsidR="0012480B">
        <w:rPr>
          <w:rFonts w:ascii="Arial" w:hAnsi="Arial"/>
          <w:sz w:val="22"/>
        </w:rPr>
        <w:t>ôtel de ville</w:t>
      </w:r>
      <w:r w:rsidR="00190FEB">
        <w:rPr>
          <w:rFonts w:ascii="Arial" w:hAnsi="Arial"/>
          <w:sz w:val="22"/>
        </w:rPr>
        <w:t xml:space="preserve"> pour désenclaver et desservir tout le secteur.</w:t>
      </w:r>
    </w:p>
    <w:p w:rsidR="00BC0C44" w:rsidRDefault="00BC0C44" w:rsidP="007764AE">
      <w:pPr>
        <w:ind w:left="1418" w:hanging="1"/>
        <w:jc w:val="both"/>
        <w:rPr>
          <w:rFonts w:ascii="Arial" w:hAnsi="Arial"/>
          <w:sz w:val="22"/>
        </w:rPr>
      </w:pPr>
    </w:p>
    <w:p w:rsidR="00F873B2" w:rsidRPr="00F873B2" w:rsidRDefault="00F873B2" w:rsidP="007764A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 parcelle est cadastrée sous le numéro</w:t>
      </w:r>
      <w:r w:rsidR="00BC0C44">
        <w:rPr>
          <w:rFonts w:ascii="Arial" w:hAnsi="Arial"/>
          <w:sz w:val="22"/>
        </w:rPr>
        <w:t xml:space="preserve"> </w:t>
      </w:r>
      <w:r w:rsidR="00D36FBC" w:rsidRPr="00D36FBC">
        <w:rPr>
          <w:rFonts w:ascii="Arial" w:hAnsi="Arial"/>
          <w:b/>
          <w:sz w:val="22"/>
        </w:rPr>
        <w:t>387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de la section </w:t>
      </w:r>
      <w:r>
        <w:rPr>
          <w:rFonts w:ascii="Arial" w:hAnsi="Arial"/>
          <w:b/>
          <w:sz w:val="22"/>
        </w:rPr>
        <w:t>A</w:t>
      </w:r>
      <w:r w:rsidR="00020713">
        <w:rPr>
          <w:rFonts w:ascii="Arial" w:hAnsi="Arial"/>
          <w:b/>
          <w:sz w:val="22"/>
        </w:rPr>
        <w:t>A</w:t>
      </w:r>
      <w:r w:rsidR="00DC7BE4">
        <w:rPr>
          <w:rFonts w:ascii="Arial" w:hAnsi="Arial"/>
          <w:sz w:val="22"/>
        </w:rPr>
        <w:t>, pour une contenance de</w:t>
      </w:r>
      <w:r w:rsidR="00411B6B">
        <w:rPr>
          <w:rFonts w:ascii="Arial" w:hAnsi="Arial"/>
          <w:sz w:val="22"/>
        </w:rPr>
        <w:t xml:space="preserve"> </w:t>
      </w:r>
      <w:r w:rsidR="0012480B">
        <w:rPr>
          <w:rFonts w:ascii="Arial" w:hAnsi="Arial"/>
          <w:sz w:val="22"/>
        </w:rPr>
        <w:t>91</w:t>
      </w:r>
      <w:r w:rsidR="00BC0C4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m². Elle est issue </w:t>
      </w:r>
      <w:r w:rsidR="005F6D44">
        <w:rPr>
          <w:rFonts w:ascii="Arial" w:hAnsi="Arial"/>
          <w:sz w:val="22"/>
        </w:rPr>
        <w:t xml:space="preserve">de </w:t>
      </w:r>
      <w:r w:rsidR="0012480B">
        <w:rPr>
          <w:rFonts w:ascii="Arial" w:hAnsi="Arial"/>
          <w:sz w:val="22"/>
        </w:rPr>
        <w:t>la division de la parcelle AA 130</w:t>
      </w:r>
      <w:r w:rsidR="005F6D44">
        <w:rPr>
          <w:rFonts w:ascii="Arial" w:hAnsi="Arial"/>
          <w:sz w:val="22"/>
        </w:rPr>
        <w:t>.</w:t>
      </w:r>
    </w:p>
    <w:p w:rsidR="007764AE" w:rsidRDefault="007764AE" w:rsidP="007764AE">
      <w:pPr>
        <w:ind w:left="1418" w:hanging="1"/>
        <w:jc w:val="both"/>
        <w:rPr>
          <w:rFonts w:ascii="Arial" w:hAnsi="Arial"/>
          <w:sz w:val="22"/>
        </w:rPr>
      </w:pPr>
    </w:p>
    <w:p w:rsidR="00250DB2" w:rsidRDefault="00F873B2" w:rsidP="007764A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accord amiable est intervenu avec le</w:t>
      </w:r>
      <w:r w:rsidR="007D3B2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DC7BE4">
        <w:rPr>
          <w:rFonts w:ascii="Arial" w:hAnsi="Arial"/>
          <w:sz w:val="22"/>
        </w:rPr>
        <w:t>propriétaire</w:t>
      </w:r>
      <w:r w:rsidR="007D3B2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sur une vente </w:t>
      </w:r>
      <w:r w:rsidR="007D3B2F">
        <w:rPr>
          <w:rFonts w:ascii="Arial" w:hAnsi="Arial"/>
          <w:sz w:val="22"/>
        </w:rPr>
        <w:t>au prix de un </w:t>
      </w:r>
      <w:r>
        <w:rPr>
          <w:rFonts w:ascii="Arial" w:hAnsi="Arial"/>
          <w:sz w:val="22"/>
        </w:rPr>
        <w:t>euro (1</w:t>
      </w:r>
      <w:r w:rsidR="00BC0C44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€).</w:t>
      </w:r>
    </w:p>
    <w:p w:rsidR="00020713" w:rsidRDefault="00020713" w:rsidP="007764AE">
      <w:pPr>
        <w:ind w:left="1418" w:hanging="1"/>
        <w:jc w:val="both"/>
        <w:rPr>
          <w:rFonts w:ascii="Arial" w:hAnsi="Arial"/>
          <w:sz w:val="22"/>
        </w:rPr>
      </w:pPr>
    </w:p>
    <w:p w:rsidR="00020713" w:rsidRPr="00E347C6" w:rsidRDefault="00020713" w:rsidP="007764AE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Par ailleurs, lorsque l’ensemble des transactions avec les autres propriétaires sera réalisé et lors de la création du chemin piétonnier, un mur d’une hauteur </w:t>
      </w:r>
      <w:r w:rsidR="00561575">
        <w:rPr>
          <w:rFonts w:ascii="Arial" w:hAnsi="Arial"/>
          <w:sz w:val="22"/>
        </w:rPr>
        <w:t xml:space="preserve">de </w:t>
      </w:r>
      <w:r>
        <w:rPr>
          <w:rFonts w:ascii="Arial" w:hAnsi="Arial"/>
          <w:sz w:val="22"/>
        </w:rPr>
        <w:t>2</w:t>
      </w:r>
      <w:r w:rsidR="0056157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mètres sera édifié et une porte donnant sur le cheminement sera installée par les services municipaux.</w:t>
      </w:r>
      <w:r w:rsidR="00E347C6">
        <w:rPr>
          <w:rFonts w:ascii="Arial" w:hAnsi="Arial"/>
          <w:b/>
          <w:sz w:val="22"/>
        </w:rPr>
        <w:t>"</w:t>
      </w:r>
    </w:p>
    <w:p w:rsidR="00BC0C44" w:rsidRDefault="00BC0C44" w:rsidP="007764AE">
      <w:pPr>
        <w:ind w:left="1418" w:hanging="1"/>
        <w:jc w:val="both"/>
        <w:rPr>
          <w:rFonts w:ascii="Arial" w:hAnsi="Arial"/>
          <w:sz w:val="22"/>
        </w:rPr>
      </w:pPr>
    </w:p>
    <w:p w:rsidR="00F873B2" w:rsidRPr="00AB4988" w:rsidRDefault="00F873B2" w:rsidP="007764AE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d’actes</w:t>
      </w:r>
      <w:r w:rsidR="00020713">
        <w:rPr>
          <w:rFonts w:ascii="Arial" w:hAnsi="Arial"/>
          <w:sz w:val="22"/>
        </w:rPr>
        <w:t xml:space="preserve"> et de géomètre</w:t>
      </w:r>
      <w:r>
        <w:rPr>
          <w:rFonts w:ascii="Arial" w:hAnsi="Arial"/>
          <w:sz w:val="22"/>
        </w:rPr>
        <w:t xml:space="preserve"> </w:t>
      </w:r>
      <w:r w:rsidR="00020713">
        <w:rPr>
          <w:rFonts w:ascii="Arial" w:hAnsi="Arial"/>
          <w:sz w:val="22"/>
        </w:rPr>
        <w:t>s</w:t>
      </w:r>
      <w:r w:rsidR="00E50DB7">
        <w:rPr>
          <w:rFonts w:ascii="Arial" w:hAnsi="Arial"/>
          <w:sz w:val="22"/>
        </w:rPr>
        <w:t>ont à la charge de la commune</w:t>
      </w:r>
      <w:r w:rsidR="00BC0C44">
        <w:rPr>
          <w:rFonts w:ascii="Arial" w:hAnsi="Arial"/>
          <w:sz w:val="22"/>
        </w:rPr>
        <w:t>.</w:t>
      </w:r>
    </w:p>
    <w:p w:rsidR="007764AE" w:rsidRDefault="007764AE" w:rsidP="007764AE">
      <w:pPr>
        <w:ind w:left="1418"/>
        <w:jc w:val="both"/>
        <w:rPr>
          <w:rFonts w:ascii="Arial" w:hAnsi="Arial" w:cs="Arial"/>
          <w:sz w:val="22"/>
        </w:rPr>
      </w:pPr>
    </w:p>
    <w:p w:rsidR="00E347C6" w:rsidRDefault="00E347C6" w:rsidP="007764AE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 Code général des collectivités territoriales ;</w:t>
      </w:r>
    </w:p>
    <w:p w:rsidR="00E347C6" w:rsidRDefault="00E347C6" w:rsidP="007764AE">
      <w:pPr>
        <w:ind w:left="1418"/>
        <w:jc w:val="both"/>
        <w:rPr>
          <w:rFonts w:ascii="Arial" w:hAnsi="Arial" w:cs="Arial"/>
          <w:sz w:val="22"/>
        </w:rPr>
      </w:pPr>
    </w:p>
    <w:p w:rsidR="00E347C6" w:rsidRDefault="00E347C6" w:rsidP="007764AE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Après en avoir délibéré, le conseil municipal, à l'unanimité :</w:t>
      </w:r>
    </w:p>
    <w:p w:rsidR="007764AE" w:rsidRDefault="007764AE" w:rsidP="007764AE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approuve l'acquisition amiable de </w:t>
      </w:r>
      <w:r w:rsidR="00BC0C44">
        <w:rPr>
          <w:rFonts w:ascii="Arial" w:hAnsi="Arial"/>
          <w:sz w:val="22"/>
        </w:rPr>
        <w:t>la parcelle précitée</w:t>
      </w:r>
      <w:r>
        <w:rPr>
          <w:rFonts w:ascii="Arial" w:hAnsi="Arial"/>
          <w:sz w:val="22"/>
        </w:rPr>
        <w:t xml:space="preserve"> ;</w:t>
      </w:r>
    </w:p>
    <w:p w:rsidR="000E1FED" w:rsidRPr="0012480B" w:rsidRDefault="007764AE" w:rsidP="0012480B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autorise le maire à signer l'acte authentique qui sera établi par maître </w:t>
      </w:r>
      <w:r w:rsidR="00D36FBC">
        <w:rPr>
          <w:rFonts w:ascii="Arial" w:hAnsi="Arial"/>
          <w:sz w:val="22"/>
        </w:rPr>
        <w:t>TRAMBOUZE</w:t>
      </w:r>
      <w:r w:rsidR="001116BD">
        <w:rPr>
          <w:rFonts w:ascii="Arial" w:hAnsi="Arial"/>
          <w:sz w:val="22"/>
        </w:rPr>
        <w:t xml:space="preserve">, notaire à </w:t>
      </w:r>
      <w:r w:rsidR="00561575">
        <w:rPr>
          <w:rFonts w:ascii="Arial" w:hAnsi="Arial"/>
          <w:sz w:val="22"/>
        </w:rPr>
        <w:t>Roanne</w:t>
      </w:r>
      <w:r>
        <w:rPr>
          <w:rFonts w:ascii="Arial" w:hAnsi="Arial"/>
          <w:sz w:val="22"/>
        </w:rPr>
        <w:t>.</w:t>
      </w:r>
    </w:p>
    <w:p w:rsidR="00AB4988" w:rsidRDefault="00AB4988" w:rsidP="009C1059">
      <w:pPr>
        <w:ind w:left="1418"/>
        <w:jc w:val="both"/>
        <w:rPr>
          <w:rFonts w:ascii="Arial" w:hAnsi="Arial" w:cs="Arial"/>
          <w:sz w:val="22"/>
        </w:rPr>
      </w:pPr>
    </w:p>
    <w:p w:rsidR="00AB4988" w:rsidRDefault="00AB4988" w:rsidP="009C1059">
      <w:pPr>
        <w:ind w:left="1418"/>
        <w:jc w:val="both"/>
        <w:rPr>
          <w:rFonts w:ascii="Arial" w:hAnsi="Arial" w:cs="Arial"/>
          <w:sz w:val="22"/>
        </w:rPr>
      </w:pPr>
    </w:p>
    <w:p w:rsidR="007764AE" w:rsidRDefault="007764AE" w:rsidP="009C1059">
      <w:pPr>
        <w:ind w:left="1418"/>
        <w:jc w:val="both"/>
        <w:rPr>
          <w:rFonts w:ascii="Arial" w:hAnsi="Arial" w:cs="Arial"/>
          <w:sz w:val="22"/>
        </w:rPr>
      </w:pPr>
    </w:p>
    <w:sectPr w:rsidR="007764AE" w:rsidSect="008E5B5D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13" w:rsidRDefault="00020713">
      <w:r>
        <w:separator/>
      </w:r>
    </w:p>
  </w:endnote>
  <w:endnote w:type="continuationSeparator" w:id="0">
    <w:p w:rsidR="00020713" w:rsidRDefault="0002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13" w:rsidRDefault="00020713">
      <w:r>
        <w:separator/>
      </w:r>
    </w:p>
  </w:footnote>
  <w:footnote w:type="continuationSeparator" w:id="0">
    <w:p w:rsidR="00020713" w:rsidRDefault="0002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13" w:rsidRDefault="0002071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13" w:rsidRDefault="0002071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26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7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7"/>
  </w:num>
  <w:num w:numId="27">
    <w:abstractNumId w:val="5"/>
  </w:num>
  <w:num w:numId="28">
    <w:abstractNumId w:val="24"/>
  </w:num>
  <w:num w:numId="29">
    <w:abstractNumId w:val="11"/>
  </w:num>
  <w:num w:numId="30">
    <w:abstractNumId w:val="17"/>
    <w:lvlOverride w:ilvl="0">
      <w:startOverride w:val="1"/>
    </w:lvlOverride>
  </w:num>
  <w:num w:numId="31">
    <w:abstractNumId w:val="15"/>
  </w:num>
  <w:num w:numId="32">
    <w:abstractNumId w:val="2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0713"/>
    <w:rsid w:val="0004538E"/>
    <w:rsid w:val="00051F67"/>
    <w:rsid w:val="00057C1B"/>
    <w:rsid w:val="000901F5"/>
    <w:rsid w:val="000B39C5"/>
    <w:rsid w:val="000C7E87"/>
    <w:rsid w:val="000D5A7F"/>
    <w:rsid w:val="000E1FED"/>
    <w:rsid w:val="000F178A"/>
    <w:rsid w:val="000F793D"/>
    <w:rsid w:val="00105CD0"/>
    <w:rsid w:val="001116BD"/>
    <w:rsid w:val="00117DE1"/>
    <w:rsid w:val="0012029A"/>
    <w:rsid w:val="00121F7E"/>
    <w:rsid w:val="0012480B"/>
    <w:rsid w:val="00135582"/>
    <w:rsid w:val="00147064"/>
    <w:rsid w:val="001625FE"/>
    <w:rsid w:val="00190FEB"/>
    <w:rsid w:val="001B1683"/>
    <w:rsid w:val="001C03EA"/>
    <w:rsid w:val="001E18CB"/>
    <w:rsid w:val="001F05E7"/>
    <w:rsid w:val="0020139E"/>
    <w:rsid w:val="002122E2"/>
    <w:rsid w:val="002131D6"/>
    <w:rsid w:val="002352A2"/>
    <w:rsid w:val="00245962"/>
    <w:rsid w:val="00250DB2"/>
    <w:rsid w:val="00252AF2"/>
    <w:rsid w:val="00272F40"/>
    <w:rsid w:val="002D6A5E"/>
    <w:rsid w:val="002D7A37"/>
    <w:rsid w:val="002E0964"/>
    <w:rsid w:val="002E52C0"/>
    <w:rsid w:val="003001F4"/>
    <w:rsid w:val="00313223"/>
    <w:rsid w:val="00313768"/>
    <w:rsid w:val="0031438D"/>
    <w:rsid w:val="0031690E"/>
    <w:rsid w:val="00320912"/>
    <w:rsid w:val="0033641D"/>
    <w:rsid w:val="003368B3"/>
    <w:rsid w:val="003457E0"/>
    <w:rsid w:val="00361242"/>
    <w:rsid w:val="00362523"/>
    <w:rsid w:val="003649EA"/>
    <w:rsid w:val="00385A7F"/>
    <w:rsid w:val="00391D67"/>
    <w:rsid w:val="003B1F48"/>
    <w:rsid w:val="003B2034"/>
    <w:rsid w:val="003D1B1F"/>
    <w:rsid w:val="003D7B1E"/>
    <w:rsid w:val="003F733B"/>
    <w:rsid w:val="00411B6B"/>
    <w:rsid w:val="00461AE3"/>
    <w:rsid w:val="00463A83"/>
    <w:rsid w:val="004675C6"/>
    <w:rsid w:val="004746ED"/>
    <w:rsid w:val="0048265C"/>
    <w:rsid w:val="00497BB3"/>
    <w:rsid w:val="004A4853"/>
    <w:rsid w:val="004B036B"/>
    <w:rsid w:val="004B1722"/>
    <w:rsid w:val="004B2DDC"/>
    <w:rsid w:val="004C493D"/>
    <w:rsid w:val="004D2AC4"/>
    <w:rsid w:val="004E2FCA"/>
    <w:rsid w:val="004E5009"/>
    <w:rsid w:val="004F316E"/>
    <w:rsid w:val="004F3472"/>
    <w:rsid w:val="004F69CF"/>
    <w:rsid w:val="00514CB5"/>
    <w:rsid w:val="00514E5B"/>
    <w:rsid w:val="0052324D"/>
    <w:rsid w:val="00541F9B"/>
    <w:rsid w:val="005460E6"/>
    <w:rsid w:val="005526E6"/>
    <w:rsid w:val="00561575"/>
    <w:rsid w:val="00566311"/>
    <w:rsid w:val="005663A0"/>
    <w:rsid w:val="005724DD"/>
    <w:rsid w:val="005853CD"/>
    <w:rsid w:val="005867F3"/>
    <w:rsid w:val="005A1CF7"/>
    <w:rsid w:val="005C1430"/>
    <w:rsid w:val="005F6D44"/>
    <w:rsid w:val="005F73CD"/>
    <w:rsid w:val="0061402D"/>
    <w:rsid w:val="006207C4"/>
    <w:rsid w:val="006220B1"/>
    <w:rsid w:val="00625EFD"/>
    <w:rsid w:val="00630A7E"/>
    <w:rsid w:val="00634E1D"/>
    <w:rsid w:val="00635A03"/>
    <w:rsid w:val="0065229B"/>
    <w:rsid w:val="00652DE5"/>
    <w:rsid w:val="00653559"/>
    <w:rsid w:val="00654A57"/>
    <w:rsid w:val="00655617"/>
    <w:rsid w:val="00692B0E"/>
    <w:rsid w:val="006A1A90"/>
    <w:rsid w:val="006B3F59"/>
    <w:rsid w:val="006E1A02"/>
    <w:rsid w:val="006F6DDD"/>
    <w:rsid w:val="00705939"/>
    <w:rsid w:val="0074772F"/>
    <w:rsid w:val="00771123"/>
    <w:rsid w:val="007764AE"/>
    <w:rsid w:val="007940DD"/>
    <w:rsid w:val="00797C3F"/>
    <w:rsid w:val="007D1796"/>
    <w:rsid w:val="007D3B2F"/>
    <w:rsid w:val="007D6211"/>
    <w:rsid w:val="007E5908"/>
    <w:rsid w:val="007E64D5"/>
    <w:rsid w:val="007F0796"/>
    <w:rsid w:val="007F6ED9"/>
    <w:rsid w:val="00814825"/>
    <w:rsid w:val="00823D26"/>
    <w:rsid w:val="00824741"/>
    <w:rsid w:val="008335F0"/>
    <w:rsid w:val="00850B24"/>
    <w:rsid w:val="008515E9"/>
    <w:rsid w:val="00875D9A"/>
    <w:rsid w:val="008A3F3B"/>
    <w:rsid w:val="008A7D43"/>
    <w:rsid w:val="008E5B5D"/>
    <w:rsid w:val="008E78B0"/>
    <w:rsid w:val="008F42CF"/>
    <w:rsid w:val="00931B86"/>
    <w:rsid w:val="00946BBB"/>
    <w:rsid w:val="0095134E"/>
    <w:rsid w:val="00954E6A"/>
    <w:rsid w:val="009707C8"/>
    <w:rsid w:val="00973586"/>
    <w:rsid w:val="0098381C"/>
    <w:rsid w:val="009842D4"/>
    <w:rsid w:val="00984718"/>
    <w:rsid w:val="009B1158"/>
    <w:rsid w:val="009B19F4"/>
    <w:rsid w:val="009C1059"/>
    <w:rsid w:val="009C3082"/>
    <w:rsid w:val="009C785A"/>
    <w:rsid w:val="009D57D0"/>
    <w:rsid w:val="009D73D8"/>
    <w:rsid w:val="009E5041"/>
    <w:rsid w:val="009F221E"/>
    <w:rsid w:val="00A21BE2"/>
    <w:rsid w:val="00A271EC"/>
    <w:rsid w:val="00A6788E"/>
    <w:rsid w:val="00A72A7B"/>
    <w:rsid w:val="00A9705F"/>
    <w:rsid w:val="00AA7370"/>
    <w:rsid w:val="00AA7ADE"/>
    <w:rsid w:val="00AB4988"/>
    <w:rsid w:val="00AB6F11"/>
    <w:rsid w:val="00AC5BA4"/>
    <w:rsid w:val="00B062B6"/>
    <w:rsid w:val="00B1417B"/>
    <w:rsid w:val="00B26392"/>
    <w:rsid w:val="00B328EB"/>
    <w:rsid w:val="00B33DF9"/>
    <w:rsid w:val="00B34B93"/>
    <w:rsid w:val="00B523DE"/>
    <w:rsid w:val="00B72BDF"/>
    <w:rsid w:val="00B81FD9"/>
    <w:rsid w:val="00B90720"/>
    <w:rsid w:val="00B94D57"/>
    <w:rsid w:val="00BB70EB"/>
    <w:rsid w:val="00BC0C44"/>
    <w:rsid w:val="00BD1919"/>
    <w:rsid w:val="00BD3BFF"/>
    <w:rsid w:val="00BF2626"/>
    <w:rsid w:val="00BF675B"/>
    <w:rsid w:val="00C224EC"/>
    <w:rsid w:val="00C76573"/>
    <w:rsid w:val="00C836EF"/>
    <w:rsid w:val="00C86202"/>
    <w:rsid w:val="00C94018"/>
    <w:rsid w:val="00CB788D"/>
    <w:rsid w:val="00CC183B"/>
    <w:rsid w:val="00CF337B"/>
    <w:rsid w:val="00D01C3E"/>
    <w:rsid w:val="00D201BD"/>
    <w:rsid w:val="00D364C3"/>
    <w:rsid w:val="00D36FBC"/>
    <w:rsid w:val="00D42FDE"/>
    <w:rsid w:val="00D457BF"/>
    <w:rsid w:val="00D5559E"/>
    <w:rsid w:val="00D93A23"/>
    <w:rsid w:val="00D97413"/>
    <w:rsid w:val="00DB6E3A"/>
    <w:rsid w:val="00DB7220"/>
    <w:rsid w:val="00DC4E35"/>
    <w:rsid w:val="00DC5617"/>
    <w:rsid w:val="00DC7BE4"/>
    <w:rsid w:val="00DE535B"/>
    <w:rsid w:val="00DE6D20"/>
    <w:rsid w:val="00E17AC2"/>
    <w:rsid w:val="00E347C6"/>
    <w:rsid w:val="00E34A0F"/>
    <w:rsid w:val="00E34EE3"/>
    <w:rsid w:val="00E35BFD"/>
    <w:rsid w:val="00E37AF8"/>
    <w:rsid w:val="00E42C42"/>
    <w:rsid w:val="00E45498"/>
    <w:rsid w:val="00E455C9"/>
    <w:rsid w:val="00E50C95"/>
    <w:rsid w:val="00E50DB7"/>
    <w:rsid w:val="00E73F50"/>
    <w:rsid w:val="00E863A0"/>
    <w:rsid w:val="00E86D0A"/>
    <w:rsid w:val="00EA1EC4"/>
    <w:rsid w:val="00EE6B81"/>
    <w:rsid w:val="00EF7EAE"/>
    <w:rsid w:val="00F025E8"/>
    <w:rsid w:val="00F06EBE"/>
    <w:rsid w:val="00F265D9"/>
    <w:rsid w:val="00F32759"/>
    <w:rsid w:val="00F32EF1"/>
    <w:rsid w:val="00F3321A"/>
    <w:rsid w:val="00F41208"/>
    <w:rsid w:val="00F4257E"/>
    <w:rsid w:val="00F46053"/>
    <w:rsid w:val="00F46F2F"/>
    <w:rsid w:val="00F8169D"/>
    <w:rsid w:val="00F81C98"/>
    <w:rsid w:val="00F873B2"/>
    <w:rsid w:val="00F9653B"/>
    <w:rsid w:val="00FB137B"/>
    <w:rsid w:val="00FC3BC7"/>
    <w:rsid w:val="00FD7638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D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8E5B5D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8E5B5D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8E5B5D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8E5B5D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8E5B5D"/>
    <w:rPr>
      <w:sz w:val="16"/>
      <w:szCs w:val="16"/>
    </w:rPr>
  </w:style>
  <w:style w:type="paragraph" w:styleId="Commentaire">
    <w:name w:val="annotation text"/>
    <w:basedOn w:val="Normal"/>
    <w:semiHidden/>
    <w:rsid w:val="008E5B5D"/>
  </w:style>
  <w:style w:type="paragraph" w:styleId="En-tte">
    <w:name w:val="header"/>
    <w:basedOn w:val="Normal"/>
    <w:rsid w:val="008E5B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5B5D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8E5B5D"/>
    <w:pPr>
      <w:ind w:firstLine="1276"/>
      <w:jc w:val="both"/>
    </w:pPr>
  </w:style>
  <w:style w:type="paragraph" w:styleId="Retraitcorpsdetexte">
    <w:name w:val="Body Text Indent"/>
    <w:basedOn w:val="Normal"/>
    <w:rsid w:val="008E5B5D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8E5B5D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8E5B5D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8E5B5D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6</cp:revision>
  <cp:lastPrinted>2013-05-02T14:25:00Z</cp:lastPrinted>
  <dcterms:created xsi:type="dcterms:W3CDTF">2014-11-20T10:23:00Z</dcterms:created>
  <dcterms:modified xsi:type="dcterms:W3CDTF">2014-12-15T14:04:00Z</dcterms:modified>
</cp:coreProperties>
</file>